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CA1" w:rsidRDefault="00817CA1" w:rsidP="00817CA1">
      <w:pPr>
        <w:spacing w:beforeLines="50" w:before="156"/>
        <w:jc w:val="center"/>
        <w:rPr>
          <w:rFonts w:ascii="Times New Roman" w:eastAsia="黑体" w:hAnsi="Times New Roman" w:cs="Times New Roman"/>
          <w:b/>
          <w:bCs/>
          <w:color w:val="000000" w:themeColor="text1"/>
          <w:sz w:val="32"/>
          <w:szCs w:val="32"/>
        </w:rPr>
      </w:pPr>
      <w:bookmarkStart w:id="0" w:name="_GoBack"/>
      <w:r>
        <w:rPr>
          <w:rFonts w:ascii="Times New Roman" w:eastAsia="黑体" w:hAnsi="Times New Roman" w:cs="Times New Roman"/>
          <w:b/>
          <w:bCs/>
          <w:color w:val="000000" w:themeColor="text1"/>
          <w:sz w:val="32"/>
          <w:szCs w:val="32"/>
        </w:rPr>
        <w:t>教学改革与科学研究情况</w:t>
      </w:r>
    </w:p>
    <w:bookmarkEnd w:id="0"/>
    <w:p w:rsidR="00817CA1" w:rsidRDefault="00817CA1" w:rsidP="00817CA1">
      <w:pPr>
        <w:spacing w:beforeLines="50" w:before="156" w:afterLines="50" w:after="156"/>
        <w:rPr>
          <w:rFonts w:ascii="黑体" w:eastAsia="黑体" w:hAnsi="黑体" w:cs="黑体"/>
          <w:color w:val="000000" w:themeColor="text1"/>
          <w:sz w:val="28"/>
          <w:szCs w:val="28"/>
        </w:rPr>
      </w:pPr>
      <w:r>
        <w:rPr>
          <w:rFonts w:ascii="Times New Roman" w:eastAsia="黑体" w:hAnsi="Times New Roman" w:cs="Times New Roman"/>
          <w:color w:val="000000" w:themeColor="text1"/>
          <w:sz w:val="28"/>
          <w:szCs w:val="28"/>
        </w:rPr>
        <w:t>（</w:t>
      </w:r>
      <w:r>
        <w:rPr>
          <w:rFonts w:ascii="黑体" w:eastAsia="黑体" w:hAnsi="黑体" w:cs="黑体"/>
          <w:color w:val="000000" w:themeColor="text1"/>
          <w:sz w:val="28"/>
          <w:szCs w:val="28"/>
        </w:rPr>
        <w:t>一）承担教学改革任务及经费</w:t>
      </w:r>
    </w:p>
    <w:tbl>
      <w:tblPr>
        <w:tblW w:w="92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8"/>
        <w:gridCol w:w="3118"/>
        <w:gridCol w:w="851"/>
        <w:gridCol w:w="851"/>
        <w:gridCol w:w="1842"/>
        <w:gridCol w:w="882"/>
        <w:gridCol w:w="745"/>
        <w:gridCol w:w="530"/>
      </w:tblGrid>
      <w:tr w:rsidR="00817CA1" w:rsidTr="00472C86">
        <w:trPr>
          <w:jc w:val="center"/>
        </w:trPr>
        <w:tc>
          <w:tcPr>
            <w:tcW w:w="418"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jc w:val="center"/>
              <w:rPr>
                <w:rFonts w:ascii="黑体" w:eastAsia="黑体" w:hAnsi="黑体" w:cs="Times New Roman"/>
                <w:color w:val="000000" w:themeColor="text1"/>
                <w:kern w:val="0"/>
              </w:rPr>
            </w:pPr>
            <w:r>
              <w:rPr>
                <w:rFonts w:ascii="黑体" w:eastAsia="黑体" w:hAnsi="黑体" w:cs="Times New Roman"/>
                <w:color w:val="000000" w:themeColor="text1"/>
                <w:kern w:val="0"/>
              </w:rPr>
              <w:t>序号</w:t>
            </w:r>
          </w:p>
        </w:tc>
        <w:tc>
          <w:tcPr>
            <w:tcW w:w="3118"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jc w:val="center"/>
              <w:rPr>
                <w:rFonts w:ascii="黑体" w:eastAsia="黑体" w:hAnsi="黑体" w:cs="Times New Roman"/>
                <w:color w:val="000000" w:themeColor="text1"/>
                <w:kern w:val="0"/>
              </w:rPr>
            </w:pPr>
            <w:r>
              <w:rPr>
                <w:rFonts w:ascii="黑体" w:eastAsia="黑体" w:hAnsi="黑体" w:cs="Times New Roman"/>
                <w:color w:val="000000" w:themeColor="text1"/>
                <w:kern w:val="0"/>
              </w:rPr>
              <w:t>项目/课题名称</w:t>
            </w:r>
          </w:p>
        </w:tc>
        <w:tc>
          <w:tcPr>
            <w:tcW w:w="851"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jc w:val="center"/>
              <w:rPr>
                <w:rFonts w:ascii="黑体" w:eastAsia="黑体" w:hAnsi="黑体" w:cs="Times New Roman"/>
                <w:color w:val="000000" w:themeColor="text1"/>
                <w:kern w:val="0"/>
              </w:rPr>
            </w:pPr>
            <w:r>
              <w:rPr>
                <w:rFonts w:ascii="黑体" w:eastAsia="黑体" w:hAnsi="黑体" w:cs="Times New Roman"/>
                <w:color w:val="000000" w:themeColor="text1"/>
                <w:kern w:val="0"/>
              </w:rPr>
              <w:t>文号</w:t>
            </w:r>
          </w:p>
        </w:tc>
        <w:tc>
          <w:tcPr>
            <w:tcW w:w="851" w:type="dxa"/>
            <w:tcBorders>
              <w:top w:val="single" w:sz="6" w:space="0" w:color="auto"/>
              <w:left w:val="single" w:sz="6" w:space="0" w:color="auto"/>
              <w:bottom w:val="single" w:sz="6" w:space="0" w:color="auto"/>
              <w:right w:val="single" w:sz="6" w:space="0" w:color="auto"/>
            </w:tcBorders>
            <w:vAlign w:val="center"/>
          </w:tcPr>
          <w:p w:rsidR="00817CA1" w:rsidRDefault="00817CA1" w:rsidP="00817CA1">
            <w:pPr>
              <w:ind w:leftChars="-46" w:hangingChars="46" w:hanging="110"/>
              <w:jc w:val="center"/>
              <w:rPr>
                <w:rFonts w:ascii="黑体" w:eastAsia="黑体" w:hAnsi="黑体" w:cs="Times New Roman"/>
                <w:color w:val="000000" w:themeColor="text1"/>
                <w:kern w:val="0"/>
              </w:rPr>
            </w:pPr>
            <w:r>
              <w:rPr>
                <w:rFonts w:ascii="黑体" w:eastAsia="黑体" w:hAnsi="黑体" w:cs="Times New Roman"/>
                <w:color w:val="000000" w:themeColor="text1"/>
                <w:kern w:val="0"/>
              </w:rPr>
              <w:t>负责人</w:t>
            </w:r>
          </w:p>
        </w:tc>
        <w:tc>
          <w:tcPr>
            <w:tcW w:w="1842"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jc w:val="center"/>
              <w:rPr>
                <w:rFonts w:ascii="黑体" w:eastAsia="黑体" w:hAnsi="黑体" w:cs="Times New Roman"/>
                <w:color w:val="000000" w:themeColor="text1"/>
                <w:kern w:val="0"/>
              </w:rPr>
            </w:pPr>
            <w:r>
              <w:rPr>
                <w:rFonts w:ascii="黑体" w:eastAsia="黑体" w:hAnsi="黑体" w:cs="Times New Roman"/>
                <w:color w:val="000000" w:themeColor="text1"/>
                <w:kern w:val="0"/>
              </w:rPr>
              <w:t>参加人员</w:t>
            </w:r>
          </w:p>
        </w:tc>
        <w:tc>
          <w:tcPr>
            <w:tcW w:w="882"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jc w:val="center"/>
              <w:rPr>
                <w:rFonts w:ascii="黑体" w:eastAsia="黑体" w:hAnsi="黑体" w:cs="Times New Roman"/>
                <w:color w:val="000000" w:themeColor="text1"/>
                <w:kern w:val="0"/>
              </w:rPr>
            </w:pPr>
            <w:r>
              <w:rPr>
                <w:rFonts w:ascii="黑体" w:eastAsia="黑体" w:hAnsi="黑体" w:cs="Times New Roman"/>
                <w:color w:val="000000" w:themeColor="text1"/>
                <w:kern w:val="0"/>
              </w:rPr>
              <w:t>起止时间</w:t>
            </w:r>
          </w:p>
        </w:tc>
        <w:tc>
          <w:tcPr>
            <w:tcW w:w="745"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jc w:val="center"/>
              <w:rPr>
                <w:rFonts w:ascii="黑体" w:eastAsia="黑体" w:hAnsi="黑体" w:cs="Times New Roman"/>
                <w:color w:val="000000" w:themeColor="text1"/>
                <w:kern w:val="0"/>
              </w:rPr>
            </w:pPr>
            <w:r>
              <w:rPr>
                <w:rFonts w:ascii="黑体" w:eastAsia="黑体" w:hAnsi="黑体" w:cs="Times New Roman"/>
                <w:color w:val="000000" w:themeColor="text1"/>
                <w:kern w:val="0"/>
              </w:rPr>
              <w:t>经费</w:t>
            </w:r>
          </w:p>
          <w:p w:rsidR="00817CA1" w:rsidRDefault="00817CA1" w:rsidP="00472C86">
            <w:pPr>
              <w:jc w:val="center"/>
              <w:rPr>
                <w:rFonts w:ascii="黑体" w:eastAsia="黑体" w:hAnsi="黑体" w:cs="Times New Roman"/>
                <w:color w:val="000000" w:themeColor="text1"/>
                <w:kern w:val="0"/>
              </w:rPr>
            </w:pPr>
            <w:r>
              <w:rPr>
                <w:rFonts w:ascii="黑体" w:eastAsia="黑体" w:hAnsi="黑体" w:cs="Times New Roman" w:hint="eastAsia"/>
                <w:color w:val="000000" w:themeColor="text1"/>
                <w:kern w:val="0"/>
              </w:rPr>
              <w:t>(</w:t>
            </w:r>
            <w:r>
              <w:rPr>
                <w:rFonts w:ascii="黑体" w:eastAsia="黑体" w:hAnsi="黑体" w:cs="Times New Roman"/>
                <w:color w:val="000000" w:themeColor="text1"/>
                <w:kern w:val="0"/>
              </w:rPr>
              <w:t>万元</w:t>
            </w:r>
            <w:r>
              <w:rPr>
                <w:rFonts w:ascii="黑体" w:eastAsia="黑体" w:hAnsi="黑体" w:cs="Times New Roman" w:hint="eastAsia"/>
                <w:color w:val="000000" w:themeColor="text1"/>
                <w:kern w:val="0"/>
              </w:rPr>
              <w:t>)</w:t>
            </w:r>
          </w:p>
        </w:tc>
        <w:tc>
          <w:tcPr>
            <w:tcW w:w="530"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jc w:val="center"/>
              <w:rPr>
                <w:rFonts w:ascii="黑体" w:eastAsia="黑体" w:hAnsi="黑体" w:cs="Times New Roman"/>
                <w:color w:val="000000" w:themeColor="text1"/>
                <w:kern w:val="0"/>
              </w:rPr>
            </w:pPr>
            <w:r>
              <w:rPr>
                <w:rFonts w:ascii="黑体" w:eastAsia="黑体" w:hAnsi="黑体" w:cs="Times New Roman"/>
                <w:color w:val="000000" w:themeColor="text1"/>
                <w:kern w:val="0"/>
              </w:rPr>
              <w:t>类别</w:t>
            </w:r>
          </w:p>
        </w:tc>
      </w:tr>
      <w:tr w:rsidR="00817CA1" w:rsidTr="00472C86">
        <w:trPr>
          <w:trHeight w:val="1184"/>
          <w:jc w:val="center"/>
        </w:trPr>
        <w:tc>
          <w:tcPr>
            <w:tcW w:w="418"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adjustRightInd w:val="0"/>
              <w:snapToGrid w:val="0"/>
              <w:jc w:val="center"/>
              <w:rPr>
                <w:rFonts w:ascii="宋体" w:eastAsia="宋体" w:hAnsi="宋体"/>
                <w:sz w:val="21"/>
                <w:szCs w:val="21"/>
              </w:rPr>
            </w:pPr>
            <w:r>
              <w:rPr>
                <w:rFonts w:ascii="宋体" w:eastAsia="宋体" w:hAnsi="宋体" w:hint="eastAsia"/>
                <w:sz w:val="21"/>
                <w:szCs w:val="21"/>
              </w:rPr>
              <w:t>1</w:t>
            </w:r>
          </w:p>
        </w:tc>
        <w:tc>
          <w:tcPr>
            <w:tcW w:w="3118"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rPr>
                <w:rFonts w:hAnsi="宋体" w:cstheme="minorBidi"/>
                <w:color w:val="auto"/>
                <w:kern w:val="2"/>
                <w:sz w:val="21"/>
                <w:szCs w:val="21"/>
              </w:rPr>
            </w:pPr>
            <w:bookmarkStart w:id="1" w:name="_Hlk154588957"/>
            <w:r>
              <w:rPr>
                <w:rFonts w:hAnsi="宋体" w:cstheme="minorBidi"/>
                <w:color w:val="auto"/>
                <w:kern w:val="2"/>
                <w:sz w:val="21"/>
                <w:szCs w:val="21"/>
              </w:rPr>
              <w:t>2023年四川省高等教育人才培养和教学改革重大项目</w:t>
            </w:r>
            <w:bookmarkEnd w:id="1"/>
            <w:r>
              <w:rPr>
                <w:rFonts w:hAnsi="宋体" w:cstheme="minorBidi" w:hint="eastAsia"/>
                <w:color w:val="auto"/>
                <w:kern w:val="2"/>
                <w:sz w:val="21"/>
                <w:szCs w:val="21"/>
              </w:rPr>
              <w:t>/基于深度产教科教融合的材料类“本硕博”贯通式拔尖人才培养模式的探索与实践</w:t>
            </w:r>
          </w:p>
        </w:tc>
        <w:tc>
          <w:tcPr>
            <w:tcW w:w="851"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rPr>
                <w:rFonts w:hAnsi="宋体" w:cstheme="minorBidi"/>
                <w:color w:val="auto"/>
                <w:kern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rPr>
                <w:rFonts w:hAnsi="宋体" w:cstheme="minorBidi"/>
                <w:color w:val="auto"/>
                <w:kern w:val="2"/>
                <w:sz w:val="21"/>
                <w:szCs w:val="21"/>
              </w:rPr>
            </w:pPr>
            <w:r>
              <w:rPr>
                <w:rFonts w:hAnsi="宋体" w:cstheme="minorBidi"/>
                <w:color w:val="auto"/>
                <w:kern w:val="2"/>
                <w:sz w:val="21"/>
                <w:szCs w:val="21"/>
              </w:rPr>
              <w:t>赵长生</w:t>
            </w:r>
          </w:p>
        </w:tc>
        <w:tc>
          <w:tcPr>
            <w:tcW w:w="1842"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rPr>
                <w:rFonts w:hAnsi="宋体" w:cstheme="minorBidi"/>
                <w:color w:val="auto"/>
                <w:kern w:val="2"/>
                <w:sz w:val="21"/>
                <w:szCs w:val="21"/>
              </w:rPr>
            </w:pPr>
            <w:r>
              <w:rPr>
                <w:rFonts w:hAnsi="宋体" w:cstheme="minorBidi"/>
                <w:color w:val="auto"/>
                <w:kern w:val="2"/>
                <w:sz w:val="21"/>
                <w:szCs w:val="21"/>
              </w:rPr>
              <w:t>冉蓉、王宇、钱祉祺</w:t>
            </w:r>
            <w:r>
              <w:rPr>
                <w:rFonts w:ascii="楷体" w:eastAsia="楷体" w:hAnsi="楷体"/>
                <w:sz w:val="21"/>
                <w:szCs w:val="21"/>
              </w:rPr>
              <w:t>＃</w:t>
            </w:r>
            <w:r>
              <w:rPr>
                <w:rFonts w:hAnsi="宋体" w:cstheme="minorBidi"/>
                <w:color w:val="auto"/>
                <w:kern w:val="2"/>
                <w:sz w:val="21"/>
                <w:szCs w:val="21"/>
              </w:rPr>
              <w:t>、任世杰、高雪芹、丁春梅、张楚虹</w:t>
            </w:r>
            <w:r>
              <w:rPr>
                <w:rFonts w:ascii="楷体" w:eastAsia="楷体" w:hAnsi="楷体"/>
                <w:sz w:val="21"/>
                <w:szCs w:val="21"/>
              </w:rPr>
              <w:t>＃</w:t>
            </w:r>
            <w:r>
              <w:rPr>
                <w:rFonts w:hAnsi="宋体" w:cstheme="minorBidi"/>
                <w:color w:val="auto"/>
                <w:kern w:val="2"/>
                <w:sz w:val="21"/>
                <w:szCs w:val="21"/>
              </w:rPr>
              <w:t>、</w:t>
            </w:r>
            <w:proofErr w:type="gramStart"/>
            <w:r>
              <w:rPr>
                <w:rFonts w:hAnsi="宋体" w:cstheme="minorBidi"/>
                <w:color w:val="auto"/>
                <w:kern w:val="2"/>
                <w:sz w:val="21"/>
                <w:szCs w:val="21"/>
              </w:rPr>
              <w:t>木肖玉</w:t>
            </w:r>
            <w:proofErr w:type="gramEnd"/>
            <w:r>
              <w:rPr>
                <w:rFonts w:ascii="楷体" w:eastAsia="楷体" w:hAnsi="楷体"/>
                <w:sz w:val="21"/>
                <w:szCs w:val="21"/>
              </w:rPr>
              <w:t>＃</w:t>
            </w:r>
            <w:r>
              <w:rPr>
                <w:rFonts w:hAnsi="宋体" w:cstheme="minorBidi"/>
                <w:color w:val="auto"/>
                <w:kern w:val="2"/>
                <w:sz w:val="21"/>
                <w:szCs w:val="21"/>
              </w:rPr>
              <w:t>、吴宏</w:t>
            </w:r>
            <w:r>
              <w:rPr>
                <w:rFonts w:ascii="楷体" w:eastAsia="楷体" w:hAnsi="楷体"/>
                <w:sz w:val="21"/>
                <w:szCs w:val="21"/>
              </w:rPr>
              <w:t>＃</w:t>
            </w:r>
            <w:r>
              <w:rPr>
                <w:rFonts w:hAnsi="宋体" w:cstheme="minorBidi"/>
                <w:color w:val="auto"/>
                <w:kern w:val="2"/>
                <w:sz w:val="21"/>
                <w:szCs w:val="21"/>
              </w:rPr>
              <w:t>、刘丹</w:t>
            </w:r>
            <w:r>
              <w:rPr>
                <w:rFonts w:ascii="楷体" w:eastAsia="楷体" w:hAnsi="楷体"/>
                <w:sz w:val="21"/>
                <w:szCs w:val="21"/>
              </w:rPr>
              <w:t>＃</w:t>
            </w:r>
          </w:p>
        </w:tc>
        <w:tc>
          <w:tcPr>
            <w:tcW w:w="882"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rPr>
                <w:rFonts w:hAnsi="宋体" w:cstheme="minorBidi"/>
                <w:color w:val="auto"/>
                <w:kern w:val="2"/>
                <w:sz w:val="21"/>
                <w:szCs w:val="21"/>
              </w:rPr>
            </w:pPr>
            <w:r>
              <w:rPr>
                <w:rFonts w:hAnsi="宋体" w:cstheme="minorBidi" w:hint="eastAsia"/>
                <w:color w:val="auto"/>
                <w:kern w:val="2"/>
                <w:sz w:val="21"/>
                <w:szCs w:val="21"/>
              </w:rPr>
              <w:t>2</w:t>
            </w:r>
            <w:r>
              <w:rPr>
                <w:rFonts w:hAnsi="宋体" w:cstheme="minorBidi"/>
                <w:color w:val="auto"/>
                <w:kern w:val="2"/>
                <w:sz w:val="21"/>
                <w:szCs w:val="21"/>
              </w:rPr>
              <w:t>023-2024</w:t>
            </w:r>
          </w:p>
        </w:tc>
        <w:tc>
          <w:tcPr>
            <w:tcW w:w="745"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rPr>
                <w:rFonts w:hAnsi="宋体" w:cstheme="minorBidi"/>
                <w:color w:val="auto"/>
                <w:kern w:val="2"/>
                <w:sz w:val="21"/>
                <w:szCs w:val="21"/>
              </w:rPr>
            </w:pPr>
            <w:r>
              <w:rPr>
                <w:rFonts w:hAnsi="宋体" w:cstheme="minorBidi"/>
                <w:color w:val="auto"/>
                <w:kern w:val="2"/>
                <w:sz w:val="21"/>
                <w:szCs w:val="21"/>
              </w:rPr>
              <w:t>5.0</w:t>
            </w:r>
          </w:p>
        </w:tc>
        <w:tc>
          <w:tcPr>
            <w:tcW w:w="530"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rPr>
                <w:rFonts w:hAnsi="宋体" w:cstheme="minorBidi"/>
                <w:color w:val="auto"/>
                <w:kern w:val="2"/>
                <w:sz w:val="21"/>
                <w:szCs w:val="21"/>
              </w:rPr>
            </w:pPr>
            <w:r>
              <w:rPr>
                <w:rFonts w:hAnsi="宋体" w:cstheme="minorBidi" w:hint="eastAsia"/>
                <w:color w:val="auto"/>
                <w:kern w:val="2"/>
                <w:sz w:val="21"/>
                <w:szCs w:val="21"/>
              </w:rPr>
              <w:t>a</w:t>
            </w:r>
          </w:p>
        </w:tc>
      </w:tr>
      <w:tr w:rsidR="00817CA1" w:rsidTr="00472C86">
        <w:trPr>
          <w:trHeight w:val="1128"/>
          <w:jc w:val="center"/>
        </w:trPr>
        <w:tc>
          <w:tcPr>
            <w:tcW w:w="418"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adjustRightInd w:val="0"/>
              <w:snapToGrid w:val="0"/>
              <w:jc w:val="center"/>
              <w:rPr>
                <w:rFonts w:ascii="宋体" w:eastAsia="宋体" w:hAnsi="宋体"/>
                <w:sz w:val="21"/>
                <w:szCs w:val="21"/>
              </w:rPr>
            </w:pPr>
            <w:r>
              <w:rPr>
                <w:rFonts w:ascii="宋体" w:eastAsia="宋体" w:hAnsi="宋体" w:hint="eastAsia"/>
                <w:sz w:val="21"/>
                <w:szCs w:val="21"/>
              </w:rPr>
              <w:t>2</w:t>
            </w:r>
          </w:p>
        </w:tc>
        <w:tc>
          <w:tcPr>
            <w:tcW w:w="3118"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rPr>
                <w:rFonts w:hAnsi="宋体" w:cstheme="minorBidi"/>
                <w:color w:val="auto"/>
                <w:kern w:val="2"/>
                <w:sz w:val="21"/>
                <w:szCs w:val="21"/>
              </w:rPr>
            </w:pPr>
            <w:bookmarkStart w:id="2" w:name="_Hlk154588972"/>
            <w:r>
              <w:rPr>
                <w:rFonts w:hAnsi="宋体" w:cstheme="minorBidi"/>
                <w:color w:val="auto"/>
                <w:kern w:val="2"/>
                <w:sz w:val="21"/>
                <w:szCs w:val="21"/>
              </w:rPr>
              <w:t>2023年四川省普通本科高等学校材料类专业教学指导委员会教育教学改革研究与实践项目</w:t>
            </w:r>
            <w:bookmarkEnd w:id="2"/>
            <w:r>
              <w:rPr>
                <w:rFonts w:hAnsi="宋体" w:cstheme="minorBidi" w:hint="eastAsia"/>
                <w:color w:val="auto"/>
                <w:kern w:val="2"/>
                <w:sz w:val="21"/>
                <w:szCs w:val="21"/>
              </w:rPr>
              <w:t>/德才兼备的拔尖工科专业人才培养模式的探索与实践——以高分子材料与工程专业为例</w:t>
            </w:r>
          </w:p>
        </w:tc>
        <w:tc>
          <w:tcPr>
            <w:tcW w:w="851"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rPr>
                <w:rFonts w:hAnsi="宋体" w:cstheme="minorBidi"/>
                <w:color w:val="auto"/>
                <w:kern w:val="2"/>
                <w:sz w:val="21"/>
                <w:szCs w:val="21"/>
              </w:rPr>
            </w:pPr>
            <w:r>
              <w:rPr>
                <w:rFonts w:hAnsi="宋体" w:cstheme="minorBidi"/>
                <w:color w:val="auto"/>
                <w:kern w:val="2"/>
                <w:sz w:val="21"/>
                <w:szCs w:val="21"/>
              </w:rPr>
              <w:t>2023CLJZW02</w:t>
            </w:r>
          </w:p>
        </w:tc>
        <w:tc>
          <w:tcPr>
            <w:tcW w:w="851"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rPr>
                <w:rFonts w:hAnsi="宋体" w:cstheme="minorBidi"/>
                <w:color w:val="auto"/>
                <w:kern w:val="2"/>
                <w:sz w:val="21"/>
                <w:szCs w:val="21"/>
              </w:rPr>
            </w:pPr>
            <w:r>
              <w:rPr>
                <w:rFonts w:hAnsi="宋体" w:cstheme="minorBidi"/>
                <w:color w:val="auto"/>
                <w:kern w:val="2"/>
                <w:sz w:val="21"/>
                <w:szCs w:val="21"/>
              </w:rPr>
              <w:t>冉蓉</w:t>
            </w:r>
          </w:p>
        </w:tc>
        <w:tc>
          <w:tcPr>
            <w:tcW w:w="1842"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rPr>
                <w:rFonts w:hAnsi="宋体" w:cstheme="minorBidi"/>
                <w:color w:val="auto"/>
                <w:kern w:val="2"/>
                <w:sz w:val="21"/>
                <w:szCs w:val="21"/>
              </w:rPr>
            </w:pPr>
            <w:r>
              <w:rPr>
                <w:rFonts w:hAnsi="宋体" w:cstheme="minorBidi" w:hint="eastAsia"/>
                <w:color w:val="auto"/>
                <w:kern w:val="2"/>
                <w:sz w:val="21"/>
                <w:szCs w:val="21"/>
              </w:rPr>
              <w:t>冉蓉、赵长生、</w:t>
            </w:r>
            <w:proofErr w:type="gramStart"/>
            <w:r>
              <w:rPr>
                <w:rFonts w:hAnsi="宋体" w:cstheme="minorBidi" w:hint="eastAsia"/>
                <w:color w:val="auto"/>
                <w:kern w:val="2"/>
                <w:sz w:val="21"/>
                <w:szCs w:val="21"/>
              </w:rPr>
              <w:t>木肖玉</w:t>
            </w:r>
            <w:proofErr w:type="gramEnd"/>
            <w:r>
              <w:rPr>
                <w:rFonts w:ascii="楷体" w:eastAsia="楷体" w:hAnsi="楷体"/>
                <w:sz w:val="21"/>
                <w:szCs w:val="21"/>
              </w:rPr>
              <w:t>＃</w:t>
            </w:r>
            <w:r>
              <w:rPr>
                <w:rFonts w:hAnsi="宋体" w:cstheme="minorBidi" w:hint="eastAsia"/>
                <w:color w:val="auto"/>
                <w:kern w:val="2"/>
                <w:sz w:val="21"/>
                <w:szCs w:val="21"/>
              </w:rPr>
              <w:t>、任世杰、高雪芹、丁春梅、钱祉祺</w:t>
            </w:r>
            <w:r>
              <w:rPr>
                <w:rFonts w:ascii="楷体" w:eastAsia="楷体" w:hAnsi="楷体"/>
                <w:sz w:val="21"/>
                <w:szCs w:val="21"/>
              </w:rPr>
              <w:t>＃</w:t>
            </w:r>
            <w:r>
              <w:rPr>
                <w:rFonts w:hAnsi="宋体" w:cstheme="minorBidi" w:hint="eastAsia"/>
                <w:color w:val="auto"/>
                <w:kern w:val="2"/>
                <w:sz w:val="21"/>
                <w:szCs w:val="21"/>
              </w:rPr>
              <w:t>、刘丹</w:t>
            </w:r>
            <w:r>
              <w:rPr>
                <w:rFonts w:ascii="楷体" w:eastAsia="楷体" w:hAnsi="楷体"/>
                <w:sz w:val="21"/>
                <w:szCs w:val="21"/>
              </w:rPr>
              <w:t>＃</w:t>
            </w:r>
            <w:r>
              <w:rPr>
                <w:rFonts w:hAnsi="宋体" w:cstheme="minorBidi" w:hint="eastAsia"/>
                <w:color w:val="auto"/>
                <w:kern w:val="2"/>
                <w:sz w:val="21"/>
                <w:szCs w:val="21"/>
              </w:rPr>
              <w:t>、杨梦溪</w:t>
            </w:r>
            <w:r>
              <w:rPr>
                <w:rFonts w:ascii="楷体" w:eastAsia="楷体" w:hAnsi="楷体"/>
                <w:sz w:val="21"/>
                <w:szCs w:val="21"/>
              </w:rPr>
              <w:t>＃</w:t>
            </w:r>
            <w:r>
              <w:rPr>
                <w:rFonts w:hAnsi="宋体" w:cstheme="minorBidi" w:hint="eastAsia"/>
                <w:color w:val="auto"/>
                <w:kern w:val="2"/>
                <w:sz w:val="21"/>
                <w:szCs w:val="21"/>
              </w:rPr>
              <w:t>、周天楠</w:t>
            </w:r>
          </w:p>
        </w:tc>
        <w:tc>
          <w:tcPr>
            <w:tcW w:w="882"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rPr>
                <w:rFonts w:hAnsi="宋体" w:cstheme="minorBidi"/>
                <w:color w:val="auto"/>
                <w:kern w:val="2"/>
                <w:sz w:val="21"/>
                <w:szCs w:val="21"/>
              </w:rPr>
            </w:pPr>
            <w:r>
              <w:rPr>
                <w:rFonts w:hAnsi="宋体" w:cstheme="minorBidi" w:hint="eastAsia"/>
                <w:color w:val="auto"/>
                <w:kern w:val="2"/>
                <w:sz w:val="21"/>
                <w:szCs w:val="21"/>
              </w:rPr>
              <w:t>2</w:t>
            </w:r>
            <w:r>
              <w:rPr>
                <w:rFonts w:hAnsi="宋体" w:cstheme="minorBidi"/>
                <w:color w:val="auto"/>
                <w:kern w:val="2"/>
                <w:sz w:val="21"/>
                <w:szCs w:val="21"/>
              </w:rPr>
              <w:t>023-2024</w:t>
            </w:r>
          </w:p>
        </w:tc>
        <w:tc>
          <w:tcPr>
            <w:tcW w:w="745"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rPr>
                <w:rFonts w:hAnsi="宋体" w:cstheme="minorBidi"/>
                <w:color w:val="auto"/>
                <w:kern w:val="2"/>
                <w:sz w:val="21"/>
                <w:szCs w:val="21"/>
              </w:rPr>
            </w:pPr>
            <w:r>
              <w:rPr>
                <w:rFonts w:hAnsi="宋体" w:cstheme="minorBidi"/>
                <w:color w:val="auto"/>
                <w:kern w:val="2"/>
                <w:sz w:val="21"/>
                <w:szCs w:val="21"/>
              </w:rPr>
              <w:t>2.0</w:t>
            </w:r>
          </w:p>
        </w:tc>
        <w:tc>
          <w:tcPr>
            <w:tcW w:w="530"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rPr>
                <w:rFonts w:hAnsi="宋体" w:cstheme="minorBidi"/>
                <w:color w:val="auto"/>
                <w:kern w:val="2"/>
                <w:sz w:val="21"/>
                <w:szCs w:val="21"/>
              </w:rPr>
            </w:pPr>
            <w:r>
              <w:rPr>
                <w:rFonts w:hAnsi="宋体" w:cstheme="minorBidi" w:hint="eastAsia"/>
                <w:color w:val="auto"/>
                <w:kern w:val="2"/>
                <w:sz w:val="21"/>
                <w:szCs w:val="21"/>
              </w:rPr>
              <w:t>a</w:t>
            </w:r>
          </w:p>
        </w:tc>
      </w:tr>
      <w:tr w:rsidR="00817CA1" w:rsidTr="00472C86">
        <w:trPr>
          <w:trHeight w:val="1128"/>
          <w:jc w:val="center"/>
        </w:trPr>
        <w:tc>
          <w:tcPr>
            <w:tcW w:w="418"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adjustRightInd w:val="0"/>
              <w:snapToGrid w:val="0"/>
              <w:jc w:val="center"/>
              <w:rPr>
                <w:rFonts w:ascii="宋体" w:eastAsia="宋体" w:hAnsi="宋体"/>
                <w:sz w:val="21"/>
                <w:szCs w:val="21"/>
              </w:rPr>
            </w:pPr>
            <w:r>
              <w:rPr>
                <w:rFonts w:ascii="宋体" w:eastAsia="宋体" w:hAnsi="宋体" w:hint="eastAsia"/>
                <w:sz w:val="21"/>
                <w:szCs w:val="21"/>
              </w:rPr>
              <w:t>3</w:t>
            </w:r>
          </w:p>
        </w:tc>
        <w:tc>
          <w:tcPr>
            <w:tcW w:w="3118"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rPr>
                <w:rFonts w:hAnsi="宋体" w:cstheme="minorBidi"/>
                <w:color w:val="auto"/>
                <w:kern w:val="2"/>
                <w:sz w:val="21"/>
                <w:szCs w:val="21"/>
              </w:rPr>
            </w:pPr>
            <w:r>
              <w:rPr>
                <w:rFonts w:hAnsi="宋体" w:cstheme="minorBidi"/>
                <w:color w:val="auto"/>
                <w:kern w:val="2"/>
                <w:sz w:val="21"/>
                <w:szCs w:val="21"/>
              </w:rPr>
              <w:t>2023 年省级高等学校创新性实验</w:t>
            </w:r>
            <w:r>
              <w:rPr>
                <w:rFonts w:hAnsi="宋体" w:cstheme="minorBidi" w:hint="eastAsia"/>
                <w:color w:val="auto"/>
                <w:kern w:val="2"/>
                <w:sz w:val="21"/>
                <w:szCs w:val="21"/>
              </w:rPr>
              <w:t>项目/多元化高分子前沿创新实验课程体系设计与实践</w:t>
            </w:r>
          </w:p>
        </w:tc>
        <w:tc>
          <w:tcPr>
            <w:tcW w:w="851"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rPr>
                <w:rFonts w:hAnsi="宋体" w:cstheme="minorBidi"/>
                <w:color w:val="auto"/>
                <w:kern w:val="2"/>
                <w:sz w:val="21"/>
                <w:szCs w:val="21"/>
              </w:rPr>
            </w:pPr>
            <w:proofErr w:type="gramStart"/>
            <w:r>
              <w:rPr>
                <w:rFonts w:hAnsi="宋体" w:cstheme="minorBidi" w:hint="eastAsia"/>
                <w:color w:val="auto"/>
                <w:kern w:val="2"/>
                <w:sz w:val="21"/>
                <w:szCs w:val="21"/>
              </w:rPr>
              <w:t>川教函</w:t>
            </w:r>
            <w:proofErr w:type="gramEnd"/>
            <w:r>
              <w:rPr>
                <w:rFonts w:hAnsi="宋体" w:cstheme="minorBidi" w:hint="eastAsia"/>
                <w:color w:val="auto"/>
                <w:kern w:val="2"/>
                <w:sz w:val="21"/>
                <w:szCs w:val="21"/>
              </w:rPr>
              <w:t>〔</w:t>
            </w:r>
            <w:r>
              <w:rPr>
                <w:rFonts w:hAnsi="宋体" w:cstheme="minorBidi"/>
                <w:color w:val="auto"/>
                <w:kern w:val="2"/>
                <w:sz w:val="21"/>
                <w:szCs w:val="21"/>
              </w:rPr>
              <w:t>2023〕446 号</w:t>
            </w:r>
          </w:p>
        </w:tc>
        <w:tc>
          <w:tcPr>
            <w:tcW w:w="851"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rPr>
                <w:rFonts w:hAnsi="宋体" w:cstheme="minorBidi"/>
                <w:color w:val="auto"/>
                <w:kern w:val="2"/>
                <w:sz w:val="21"/>
                <w:szCs w:val="21"/>
              </w:rPr>
            </w:pPr>
            <w:r>
              <w:rPr>
                <w:rFonts w:hAnsi="宋体" w:cstheme="minorBidi" w:hint="eastAsia"/>
                <w:color w:val="auto"/>
                <w:kern w:val="2"/>
                <w:sz w:val="21"/>
                <w:szCs w:val="21"/>
              </w:rPr>
              <w:t>秦家强</w:t>
            </w:r>
          </w:p>
        </w:tc>
        <w:tc>
          <w:tcPr>
            <w:tcW w:w="1842"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rPr>
                <w:rFonts w:hAnsi="宋体" w:cstheme="minorBidi"/>
                <w:color w:val="auto"/>
                <w:kern w:val="2"/>
                <w:sz w:val="21"/>
                <w:szCs w:val="21"/>
              </w:rPr>
            </w:pPr>
            <w:r>
              <w:rPr>
                <w:rFonts w:hAnsi="宋体" w:cstheme="minorBidi" w:hint="eastAsia"/>
                <w:color w:val="auto"/>
                <w:kern w:val="2"/>
                <w:sz w:val="21"/>
                <w:szCs w:val="21"/>
              </w:rPr>
              <w:t>冉蓉、周天楠、杨昌跃、孙小蓉、袁丹丹、李晓瑜、何超、张明华、田晨旭</w:t>
            </w:r>
          </w:p>
        </w:tc>
        <w:tc>
          <w:tcPr>
            <w:tcW w:w="882"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rPr>
                <w:rFonts w:hAnsi="宋体" w:cstheme="minorBidi"/>
                <w:color w:val="auto"/>
                <w:kern w:val="2"/>
                <w:sz w:val="21"/>
                <w:szCs w:val="21"/>
              </w:rPr>
            </w:pPr>
            <w:r>
              <w:rPr>
                <w:rFonts w:hAnsi="宋体" w:cstheme="minorBidi" w:hint="eastAsia"/>
                <w:color w:val="auto"/>
                <w:kern w:val="2"/>
                <w:sz w:val="21"/>
                <w:szCs w:val="21"/>
              </w:rPr>
              <w:t>2</w:t>
            </w:r>
            <w:r>
              <w:rPr>
                <w:rFonts w:hAnsi="宋体" w:cstheme="minorBidi"/>
                <w:color w:val="auto"/>
                <w:kern w:val="2"/>
                <w:sz w:val="21"/>
                <w:szCs w:val="21"/>
              </w:rPr>
              <w:t>023-2024</w:t>
            </w:r>
          </w:p>
        </w:tc>
        <w:tc>
          <w:tcPr>
            <w:tcW w:w="745"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rPr>
                <w:rFonts w:hAnsi="宋体" w:cstheme="minorBidi"/>
                <w:color w:val="auto"/>
                <w:kern w:val="2"/>
                <w:sz w:val="21"/>
                <w:szCs w:val="21"/>
              </w:rPr>
            </w:pPr>
            <w:r>
              <w:rPr>
                <w:rFonts w:hAnsi="宋体" w:cstheme="minorBidi"/>
                <w:color w:val="auto"/>
                <w:kern w:val="2"/>
                <w:sz w:val="21"/>
                <w:szCs w:val="21"/>
              </w:rPr>
              <w:t>3</w:t>
            </w:r>
          </w:p>
        </w:tc>
        <w:tc>
          <w:tcPr>
            <w:tcW w:w="530"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rPr>
                <w:rFonts w:hAnsi="宋体" w:cstheme="minorBidi"/>
                <w:color w:val="auto"/>
                <w:kern w:val="2"/>
                <w:sz w:val="21"/>
                <w:szCs w:val="21"/>
              </w:rPr>
            </w:pPr>
            <w:r>
              <w:rPr>
                <w:rFonts w:hAnsi="宋体" w:cstheme="minorBidi" w:hint="eastAsia"/>
                <w:color w:val="auto"/>
                <w:kern w:val="2"/>
                <w:sz w:val="21"/>
                <w:szCs w:val="21"/>
              </w:rPr>
              <w:t>a</w:t>
            </w:r>
          </w:p>
        </w:tc>
      </w:tr>
      <w:tr w:rsidR="00817CA1" w:rsidTr="00472C86">
        <w:trPr>
          <w:trHeight w:val="1128"/>
          <w:jc w:val="center"/>
        </w:trPr>
        <w:tc>
          <w:tcPr>
            <w:tcW w:w="418"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adjustRightInd w:val="0"/>
              <w:snapToGrid w:val="0"/>
              <w:jc w:val="center"/>
              <w:rPr>
                <w:rFonts w:ascii="宋体" w:eastAsia="宋体" w:hAnsi="宋体"/>
                <w:sz w:val="21"/>
                <w:szCs w:val="21"/>
              </w:rPr>
            </w:pPr>
            <w:r>
              <w:rPr>
                <w:rFonts w:ascii="宋体" w:eastAsia="宋体" w:hAnsi="宋体"/>
                <w:sz w:val="21"/>
                <w:szCs w:val="21"/>
              </w:rPr>
              <w:t>4</w:t>
            </w:r>
          </w:p>
        </w:tc>
        <w:tc>
          <w:tcPr>
            <w:tcW w:w="3118"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rPr>
                <w:rFonts w:hAnsi="宋体" w:cstheme="minorBidi"/>
                <w:color w:val="auto"/>
                <w:kern w:val="2"/>
                <w:sz w:val="21"/>
                <w:szCs w:val="21"/>
              </w:rPr>
            </w:pPr>
            <w:bookmarkStart w:id="3" w:name="_Hlk154588983"/>
            <w:r>
              <w:rPr>
                <w:rFonts w:hAnsi="宋体" w:cstheme="minorBidi" w:hint="eastAsia"/>
                <w:color w:val="auto"/>
                <w:kern w:val="2"/>
                <w:sz w:val="21"/>
                <w:szCs w:val="21"/>
              </w:rPr>
              <w:t>四川省</w:t>
            </w:r>
            <w:proofErr w:type="gramStart"/>
            <w:r>
              <w:rPr>
                <w:rFonts w:hAnsi="宋体" w:cstheme="minorBidi" w:hint="eastAsia"/>
                <w:color w:val="auto"/>
                <w:kern w:val="2"/>
                <w:sz w:val="21"/>
                <w:szCs w:val="21"/>
              </w:rPr>
              <w:t>材料教指委</w:t>
            </w:r>
            <w:proofErr w:type="gramEnd"/>
            <w:r>
              <w:rPr>
                <w:rFonts w:hAnsi="宋体" w:cstheme="minorBidi" w:hint="eastAsia"/>
                <w:color w:val="auto"/>
                <w:kern w:val="2"/>
                <w:sz w:val="21"/>
                <w:szCs w:val="21"/>
              </w:rPr>
              <w:t>教改项目</w:t>
            </w:r>
            <w:bookmarkEnd w:id="3"/>
            <w:r>
              <w:rPr>
                <w:rFonts w:hAnsi="宋体" w:cstheme="minorBidi" w:hint="eastAsia"/>
                <w:color w:val="auto"/>
                <w:kern w:val="2"/>
                <w:sz w:val="21"/>
                <w:szCs w:val="21"/>
              </w:rPr>
              <w:t>/</w:t>
            </w:r>
            <w:proofErr w:type="gramStart"/>
            <w:r>
              <w:rPr>
                <w:rFonts w:hAnsi="宋体" w:cstheme="minorBidi" w:hint="eastAsia"/>
                <w:color w:val="auto"/>
                <w:kern w:val="2"/>
                <w:sz w:val="21"/>
                <w:szCs w:val="21"/>
              </w:rPr>
              <w:t>双碳背景</w:t>
            </w:r>
            <w:proofErr w:type="gramEnd"/>
            <w:r>
              <w:rPr>
                <w:rFonts w:hAnsi="宋体" w:cstheme="minorBidi" w:hint="eastAsia"/>
                <w:color w:val="auto"/>
                <w:kern w:val="2"/>
                <w:sz w:val="21"/>
                <w:szCs w:val="21"/>
              </w:rPr>
              <w:t>下新能源材料与器件专业一流本科人才培养模式迭代与实践</w:t>
            </w:r>
          </w:p>
        </w:tc>
        <w:tc>
          <w:tcPr>
            <w:tcW w:w="851"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rPr>
                <w:rFonts w:hAnsi="宋体" w:cstheme="minorBidi"/>
                <w:color w:val="auto"/>
                <w:kern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widowControl/>
              <w:jc w:val="left"/>
              <w:rPr>
                <w:rFonts w:ascii="宋体" w:eastAsia="宋体" w:hAnsi="宋体"/>
                <w:sz w:val="21"/>
                <w:szCs w:val="21"/>
              </w:rPr>
            </w:pPr>
            <w:r>
              <w:rPr>
                <w:rFonts w:ascii="宋体" w:eastAsia="宋体" w:hAnsi="宋体" w:hint="eastAsia"/>
                <w:sz w:val="21"/>
                <w:szCs w:val="21"/>
              </w:rPr>
              <w:t>张云</w:t>
            </w:r>
          </w:p>
        </w:tc>
        <w:tc>
          <w:tcPr>
            <w:tcW w:w="1842"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rPr>
                <w:rFonts w:hAnsi="宋体" w:cstheme="minorBidi"/>
                <w:color w:val="auto"/>
                <w:kern w:val="2"/>
                <w:sz w:val="21"/>
                <w:szCs w:val="21"/>
              </w:rPr>
            </w:pPr>
          </w:p>
        </w:tc>
        <w:tc>
          <w:tcPr>
            <w:tcW w:w="882"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rPr>
                <w:rFonts w:hAnsi="宋体" w:cstheme="minorBidi"/>
                <w:color w:val="auto"/>
                <w:kern w:val="2"/>
                <w:sz w:val="21"/>
                <w:szCs w:val="21"/>
              </w:rPr>
            </w:pPr>
            <w:r>
              <w:rPr>
                <w:rFonts w:hAnsi="宋体" w:cstheme="minorBidi" w:hint="eastAsia"/>
                <w:color w:val="auto"/>
                <w:kern w:val="2"/>
                <w:sz w:val="21"/>
                <w:szCs w:val="21"/>
              </w:rPr>
              <w:t>2</w:t>
            </w:r>
            <w:r>
              <w:rPr>
                <w:rFonts w:hAnsi="宋体" w:cstheme="minorBidi"/>
                <w:color w:val="auto"/>
                <w:kern w:val="2"/>
                <w:sz w:val="21"/>
                <w:szCs w:val="21"/>
              </w:rPr>
              <w:t>023-2024</w:t>
            </w:r>
          </w:p>
        </w:tc>
        <w:tc>
          <w:tcPr>
            <w:tcW w:w="745"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rPr>
                <w:rFonts w:hAnsi="宋体" w:cstheme="minorBidi"/>
                <w:color w:val="auto"/>
                <w:kern w:val="2"/>
                <w:sz w:val="21"/>
                <w:szCs w:val="21"/>
              </w:rPr>
            </w:pPr>
            <w:r>
              <w:rPr>
                <w:rFonts w:hAnsi="宋体" w:cstheme="minorBidi" w:hint="eastAsia"/>
                <w:color w:val="auto"/>
                <w:kern w:val="2"/>
                <w:sz w:val="21"/>
                <w:szCs w:val="21"/>
              </w:rPr>
              <w:t>2</w:t>
            </w:r>
            <w:r>
              <w:rPr>
                <w:rFonts w:hAnsi="宋体" w:cstheme="minorBidi"/>
                <w:color w:val="auto"/>
                <w:kern w:val="2"/>
                <w:sz w:val="21"/>
                <w:szCs w:val="21"/>
              </w:rPr>
              <w:t>.0</w:t>
            </w:r>
          </w:p>
        </w:tc>
        <w:tc>
          <w:tcPr>
            <w:tcW w:w="530" w:type="dxa"/>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rPr>
                <w:rFonts w:hAnsi="宋体" w:cstheme="minorBidi"/>
                <w:color w:val="auto"/>
                <w:kern w:val="2"/>
                <w:sz w:val="21"/>
                <w:szCs w:val="21"/>
              </w:rPr>
            </w:pPr>
            <w:r>
              <w:rPr>
                <w:rFonts w:hAnsi="宋体" w:cstheme="minorBidi" w:hint="eastAsia"/>
                <w:color w:val="auto"/>
                <w:kern w:val="2"/>
                <w:sz w:val="21"/>
                <w:szCs w:val="21"/>
              </w:rPr>
              <w:t>a</w:t>
            </w:r>
          </w:p>
        </w:tc>
      </w:tr>
    </w:tbl>
    <w:p w:rsidR="00817CA1" w:rsidRDefault="00817CA1" w:rsidP="00817CA1">
      <w:pPr>
        <w:spacing w:beforeLines="50" w:before="156"/>
        <w:ind w:leftChars="1" w:left="2" w:firstLineChars="200" w:firstLine="480"/>
        <w:rPr>
          <w:rFonts w:ascii="楷体" w:eastAsia="楷体" w:hAnsi="楷体" w:cs="仿宋_GB2312"/>
        </w:rPr>
      </w:pPr>
      <w:r>
        <w:rPr>
          <w:rFonts w:ascii="楷体" w:eastAsia="楷体" w:hAnsi="楷体" w:hint="eastAsia"/>
          <w:bCs/>
        </w:rPr>
        <w:t>注：</w:t>
      </w:r>
      <w:r>
        <w:rPr>
          <w:rFonts w:ascii="楷体" w:eastAsia="楷体" w:hAnsi="楷体" w:hint="eastAsia"/>
        </w:rPr>
        <w:t>此表填写省部级以上教学改革项目</w:t>
      </w:r>
      <w:r>
        <w:rPr>
          <w:rFonts w:ascii="楷体" w:eastAsia="楷体" w:hAnsi="楷体" w:hint="eastAsia"/>
          <w:bCs/>
        </w:rPr>
        <w:t>/</w:t>
      </w:r>
      <w:r>
        <w:rPr>
          <w:rFonts w:ascii="楷体" w:eastAsia="楷体" w:hAnsi="楷体"/>
          <w:bCs/>
        </w:rPr>
        <w:t>课题</w:t>
      </w:r>
      <w:r>
        <w:rPr>
          <w:rFonts w:ascii="楷体" w:eastAsia="楷体" w:hAnsi="楷体" w:hint="eastAsia"/>
          <w:bCs/>
        </w:rPr>
        <w:t>。</w:t>
      </w:r>
      <w:r>
        <w:rPr>
          <w:rFonts w:ascii="楷体" w:eastAsia="楷体" w:hAnsi="楷体" w:hint="eastAsia"/>
        </w:rPr>
        <w:t>（1）项目/课题</w:t>
      </w:r>
      <w:r>
        <w:rPr>
          <w:rFonts w:ascii="楷体" w:eastAsia="楷体" w:hAnsi="楷体"/>
          <w:bCs/>
        </w:rPr>
        <w:t>名称：</w:t>
      </w:r>
      <w:r>
        <w:rPr>
          <w:rFonts w:ascii="楷体" w:eastAsia="楷体" w:hAnsi="楷体" w:cs="仿宋_GB2312"/>
        </w:rPr>
        <w:t>项目管理部门下达的有正式文号的最小一级子课题名称。</w:t>
      </w:r>
      <w:r>
        <w:rPr>
          <w:rFonts w:ascii="楷体" w:eastAsia="楷体" w:hAnsi="楷体" w:cs="仿宋_GB2312" w:hint="eastAsia"/>
        </w:rPr>
        <w:t>（2）</w:t>
      </w:r>
      <w:r>
        <w:rPr>
          <w:rFonts w:ascii="楷体" w:eastAsia="楷体" w:hAnsi="楷体" w:cs="仿宋_GB2312"/>
          <w:bCs/>
        </w:rPr>
        <w:t>文号：</w:t>
      </w:r>
      <w:r>
        <w:rPr>
          <w:rFonts w:ascii="楷体" w:eastAsia="楷体" w:hAnsi="楷体" w:cs="仿宋_GB2312"/>
        </w:rPr>
        <w:t>项目管理部门下达文件的文号。</w:t>
      </w:r>
      <w:r>
        <w:rPr>
          <w:rFonts w:ascii="楷体" w:eastAsia="楷体" w:hAnsi="楷体" w:cs="仿宋_GB2312" w:hint="eastAsia"/>
        </w:rPr>
        <w:t>（3）</w:t>
      </w:r>
      <w:r>
        <w:rPr>
          <w:rFonts w:ascii="楷体" w:eastAsia="楷体" w:hAnsi="楷体" w:cs="仿宋_GB2312"/>
        </w:rPr>
        <w:t>负责人：必须是</w:t>
      </w:r>
      <w:r>
        <w:rPr>
          <w:rFonts w:ascii="楷体" w:eastAsia="楷体" w:hAnsi="楷体" w:cs="仿宋_GB2312" w:hint="eastAsia"/>
        </w:rPr>
        <w:t>示范</w:t>
      </w:r>
      <w:r>
        <w:rPr>
          <w:rFonts w:ascii="楷体" w:eastAsia="楷体" w:hAnsi="楷体" w:cs="仿宋_GB2312"/>
        </w:rPr>
        <w:t>中心</w:t>
      </w:r>
      <w:r>
        <w:rPr>
          <w:rFonts w:ascii="楷体" w:eastAsia="楷体" w:hAnsi="楷体" w:cs="仿宋_GB2312" w:hint="eastAsia"/>
        </w:rPr>
        <w:t>人员（</w:t>
      </w:r>
      <w:proofErr w:type="gramStart"/>
      <w:r>
        <w:rPr>
          <w:rFonts w:ascii="楷体" w:eastAsia="楷体" w:hAnsi="楷体" w:cs="仿宋_GB2312" w:hint="eastAsia"/>
        </w:rPr>
        <w:t>含固定</w:t>
      </w:r>
      <w:proofErr w:type="gramEnd"/>
      <w:r>
        <w:rPr>
          <w:rFonts w:ascii="楷体" w:eastAsia="楷体" w:hAnsi="楷体" w:cs="仿宋_GB2312" w:hint="eastAsia"/>
        </w:rPr>
        <w:t>人员和流动人员）</w:t>
      </w:r>
      <w:r>
        <w:rPr>
          <w:rFonts w:ascii="楷体" w:eastAsia="楷体" w:hAnsi="楷体" w:cs="仿宋_GB2312"/>
        </w:rPr>
        <w:t>。</w:t>
      </w:r>
      <w:r>
        <w:rPr>
          <w:rFonts w:ascii="楷体" w:eastAsia="楷体" w:hAnsi="楷体" w:cs="仿宋_GB2312" w:hint="eastAsia"/>
        </w:rPr>
        <w:t>（4）</w:t>
      </w:r>
      <w:r>
        <w:rPr>
          <w:rFonts w:ascii="楷体" w:eastAsia="楷体" w:hAnsi="楷体" w:cs="宋体"/>
          <w:bCs/>
        </w:rPr>
        <w:t>参加人员：</w:t>
      </w:r>
      <w:r>
        <w:rPr>
          <w:rFonts w:ascii="楷体" w:eastAsia="楷体" w:hAnsi="楷体" w:cs="宋体"/>
        </w:rPr>
        <w:t>所有参加人员，</w:t>
      </w:r>
      <w:r>
        <w:rPr>
          <w:rFonts w:ascii="楷体" w:eastAsia="楷体" w:hAnsi="楷体"/>
        </w:rPr>
        <w:t>其中研究生、博士后名字后标注*，非本中心人员名字后标注＃。</w:t>
      </w:r>
      <w:r>
        <w:rPr>
          <w:rFonts w:ascii="楷体" w:eastAsia="楷体" w:hAnsi="楷体" w:hint="eastAsia"/>
        </w:rPr>
        <w:t>（5）</w:t>
      </w:r>
      <w:r>
        <w:rPr>
          <w:rFonts w:ascii="楷体" w:eastAsia="楷体" w:hAnsi="楷体" w:hint="eastAsia"/>
          <w:bCs/>
        </w:rPr>
        <w:t>经费：</w:t>
      </w:r>
      <w:r>
        <w:rPr>
          <w:rFonts w:ascii="楷体" w:eastAsia="楷体" w:hAnsi="楷体" w:cs="仿宋_GB2312" w:hint="eastAsia"/>
        </w:rPr>
        <w:t>指示范中心本年度实际到账的研究经费。（6）</w:t>
      </w:r>
      <w:r>
        <w:rPr>
          <w:rFonts w:ascii="楷体" w:eastAsia="楷体" w:hAnsi="楷体" w:cs="宋体" w:hint="eastAsia"/>
          <w:bCs/>
        </w:rPr>
        <w:t>类别：</w:t>
      </w:r>
      <w:r>
        <w:rPr>
          <w:rFonts w:ascii="楷体" w:eastAsia="楷体" w:hAnsi="楷体" w:cs="仿宋_GB2312" w:hint="eastAsia"/>
        </w:rPr>
        <w:t>分为</w:t>
      </w:r>
      <w:r>
        <w:rPr>
          <w:rFonts w:ascii="楷体" w:eastAsia="楷体" w:hAnsi="楷体"/>
        </w:rPr>
        <w:t>a、b</w:t>
      </w:r>
      <w:r>
        <w:rPr>
          <w:rFonts w:ascii="楷体" w:eastAsia="楷体" w:hAnsi="楷体" w:cs="仿宋_GB2312" w:hint="eastAsia"/>
        </w:rPr>
        <w:t>两类，</w:t>
      </w:r>
      <w:r>
        <w:rPr>
          <w:rFonts w:ascii="楷体" w:eastAsia="楷体" w:hAnsi="楷体"/>
        </w:rPr>
        <w:t>a</w:t>
      </w:r>
      <w:r>
        <w:rPr>
          <w:rFonts w:ascii="楷体" w:eastAsia="楷体" w:hAnsi="楷体" w:cs="仿宋_GB2312" w:hint="eastAsia"/>
        </w:rPr>
        <w:t>类课题指以示范中心人员为第一负责人的课题；</w:t>
      </w:r>
      <w:r>
        <w:rPr>
          <w:rFonts w:ascii="楷体" w:eastAsia="楷体" w:hAnsi="楷体"/>
        </w:rPr>
        <w:t>b</w:t>
      </w:r>
      <w:r>
        <w:rPr>
          <w:rFonts w:ascii="楷体" w:eastAsia="楷体" w:hAnsi="楷体" w:cs="仿宋_GB2312" w:hint="eastAsia"/>
        </w:rPr>
        <w:t>类课题指</w:t>
      </w:r>
      <w:r>
        <w:rPr>
          <w:rFonts w:ascii="楷体" w:eastAsia="楷体" w:hAnsi="楷体" w:hint="eastAsia"/>
        </w:rPr>
        <w:t>本示范中心协同其他单位研究的课题</w:t>
      </w:r>
      <w:r>
        <w:rPr>
          <w:rFonts w:ascii="楷体" w:eastAsia="楷体" w:hAnsi="楷体" w:cs="仿宋_GB2312" w:hint="eastAsia"/>
        </w:rPr>
        <w:t>。</w:t>
      </w:r>
    </w:p>
    <w:p w:rsidR="00817CA1" w:rsidRDefault="00817CA1" w:rsidP="00817CA1">
      <w:pPr>
        <w:spacing w:beforeLines="50" w:before="156" w:afterLines="50" w:after="156"/>
        <w:ind w:firstLineChars="200" w:firstLine="560"/>
        <w:rPr>
          <w:rFonts w:ascii="Times New Roman" w:eastAsia="黑体" w:hAnsi="Times New Roman" w:cs="Times New Roman"/>
          <w:bCs/>
          <w:color w:val="000000" w:themeColor="text1"/>
          <w:sz w:val="28"/>
          <w:szCs w:val="28"/>
        </w:rPr>
      </w:pPr>
      <w:r>
        <w:rPr>
          <w:rFonts w:ascii="Times New Roman" w:eastAsia="黑体" w:hAnsi="Times New Roman" w:cs="Times New Roman"/>
          <w:color w:val="000000" w:themeColor="text1"/>
          <w:sz w:val="28"/>
          <w:szCs w:val="28"/>
        </w:rPr>
        <w:t>（二）</w:t>
      </w:r>
      <w:r>
        <w:rPr>
          <w:rFonts w:ascii="Times New Roman" w:eastAsia="黑体" w:hAnsi="Times New Roman" w:cs="Times New Roman"/>
          <w:bCs/>
          <w:color w:val="000000" w:themeColor="text1"/>
          <w:sz w:val="28"/>
          <w:szCs w:val="28"/>
        </w:rPr>
        <w:t>研究成果</w:t>
      </w:r>
      <w:r>
        <w:rPr>
          <w:rFonts w:ascii="Times New Roman" w:eastAsia="黑体" w:hAnsi="Times New Roman" w:cs="Times New Roman"/>
          <w:bCs/>
          <w:color w:val="000000" w:themeColor="text1"/>
          <w:sz w:val="28"/>
          <w:szCs w:val="28"/>
        </w:rPr>
        <w:tab/>
      </w:r>
    </w:p>
    <w:p w:rsidR="00817CA1" w:rsidRDefault="00817CA1" w:rsidP="00817CA1">
      <w:pPr>
        <w:spacing w:beforeLines="50" w:before="156" w:afterLines="50" w:after="156"/>
        <w:ind w:firstLineChars="200" w:firstLine="480"/>
        <w:rPr>
          <w:rFonts w:ascii="Times New Roman" w:eastAsia="黑体" w:hAnsi="Times New Roman" w:cs="Times New Roman"/>
          <w:color w:val="000000" w:themeColor="text1"/>
        </w:rPr>
      </w:pPr>
      <w:r>
        <w:rPr>
          <w:rFonts w:ascii="Times New Roman" w:eastAsia="黑体" w:hAnsi="Times New Roman" w:cs="Times New Roman"/>
          <w:color w:val="000000" w:themeColor="text1"/>
        </w:rPr>
        <w:t>1.</w:t>
      </w:r>
      <w:r>
        <w:rPr>
          <w:rFonts w:ascii="Times New Roman" w:eastAsia="黑体" w:hAnsi="Times New Roman" w:cs="Times New Roman"/>
          <w:color w:val="000000" w:themeColor="text1"/>
        </w:rPr>
        <w:t>专利情况</w:t>
      </w:r>
    </w:p>
    <w:tbl>
      <w:tblPr>
        <w:tblW w:w="52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2"/>
        <w:gridCol w:w="3122"/>
        <w:gridCol w:w="1737"/>
        <w:gridCol w:w="814"/>
        <w:gridCol w:w="1013"/>
        <w:gridCol w:w="699"/>
        <w:gridCol w:w="1130"/>
      </w:tblGrid>
      <w:tr w:rsidR="00817CA1" w:rsidTr="00472C86">
        <w:trPr>
          <w:cantSplit/>
          <w:trHeight w:val="429"/>
          <w:jc w:val="center"/>
        </w:trPr>
        <w:tc>
          <w:tcPr>
            <w:tcW w:w="284" w:type="pct"/>
            <w:tcBorders>
              <w:bottom w:val="single" w:sz="4" w:space="0" w:color="auto"/>
            </w:tcBorders>
            <w:vAlign w:val="center"/>
          </w:tcPr>
          <w:p w:rsidR="00817CA1" w:rsidRDefault="00817CA1" w:rsidP="00472C86">
            <w:pPr>
              <w:adjustRightInd w:val="0"/>
              <w:snapToGrid w:val="0"/>
              <w:jc w:val="center"/>
              <w:rPr>
                <w:rFonts w:ascii="黑体" w:eastAsia="黑体" w:hAnsi="黑体" w:cs="宋体"/>
              </w:rPr>
            </w:pPr>
            <w:bookmarkStart w:id="4" w:name="_Hlk137062988"/>
            <w:r>
              <w:rPr>
                <w:rFonts w:ascii="黑体" w:eastAsia="黑体" w:hAnsi="黑体" w:cs="宋体"/>
              </w:rPr>
              <w:t>序号</w:t>
            </w:r>
          </w:p>
        </w:tc>
        <w:tc>
          <w:tcPr>
            <w:tcW w:w="1729" w:type="pct"/>
            <w:tcBorders>
              <w:bottom w:val="single" w:sz="4" w:space="0" w:color="auto"/>
            </w:tcBorders>
            <w:vAlign w:val="center"/>
          </w:tcPr>
          <w:p w:rsidR="00817CA1" w:rsidRDefault="00817CA1" w:rsidP="00472C86">
            <w:pPr>
              <w:adjustRightInd w:val="0"/>
              <w:snapToGrid w:val="0"/>
              <w:jc w:val="center"/>
              <w:rPr>
                <w:rFonts w:ascii="黑体" w:eastAsia="黑体" w:hAnsi="黑体" w:cs="宋体"/>
              </w:rPr>
            </w:pPr>
            <w:r>
              <w:rPr>
                <w:rFonts w:ascii="黑体" w:eastAsia="黑体" w:hAnsi="黑体" w:cs="宋体"/>
              </w:rPr>
              <w:t>专利名称</w:t>
            </w:r>
          </w:p>
        </w:tc>
        <w:tc>
          <w:tcPr>
            <w:tcW w:w="962" w:type="pct"/>
            <w:tcBorders>
              <w:bottom w:val="single" w:sz="4" w:space="0" w:color="auto"/>
            </w:tcBorders>
            <w:vAlign w:val="center"/>
          </w:tcPr>
          <w:p w:rsidR="00817CA1" w:rsidRDefault="00817CA1" w:rsidP="00472C86">
            <w:pPr>
              <w:adjustRightInd w:val="0"/>
              <w:snapToGrid w:val="0"/>
              <w:jc w:val="center"/>
              <w:rPr>
                <w:rFonts w:ascii="黑体" w:eastAsia="黑体" w:hAnsi="黑体" w:cs="宋体"/>
              </w:rPr>
            </w:pPr>
            <w:r>
              <w:rPr>
                <w:rFonts w:ascii="黑体" w:eastAsia="黑体" w:hAnsi="黑体" w:cs="宋体"/>
              </w:rPr>
              <w:t>专利授权号</w:t>
            </w:r>
          </w:p>
        </w:tc>
        <w:tc>
          <w:tcPr>
            <w:tcW w:w="451" w:type="pct"/>
            <w:tcBorders>
              <w:bottom w:val="single" w:sz="4" w:space="0" w:color="auto"/>
            </w:tcBorders>
            <w:vAlign w:val="center"/>
          </w:tcPr>
          <w:p w:rsidR="00817CA1" w:rsidRDefault="00817CA1" w:rsidP="00472C86">
            <w:pPr>
              <w:adjustRightInd w:val="0"/>
              <w:snapToGrid w:val="0"/>
              <w:jc w:val="center"/>
              <w:rPr>
                <w:rFonts w:ascii="黑体" w:eastAsia="黑体" w:hAnsi="黑体" w:cs="宋体"/>
              </w:rPr>
            </w:pPr>
            <w:r>
              <w:rPr>
                <w:rFonts w:ascii="黑体" w:eastAsia="黑体" w:hAnsi="黑体" w:cs="宋体"/>
              </w:rPr>
              <w:t>获准国别</w:t>
            </w:r>
          </w:p>
        </w:tc>
        <w:tc>
          <w:tcPr>
            <w:tcW w:w="561" w:type="pct"/>
            <w:tcBorders>
              <w:bottom w:val="single" w:sz="4" w:space="0" w:color="auto"/>
            </w:tcBorders>
            <w:vAlign w:val="center"/>
          </w:tcPr>
          <w:p w:rsidR="00817CA1" w:rsidRDefault="00817CA1" w:rsidP="00472C86">
            <w:pPr>
              <w:adjustRightInd w:val="0"/>
              <w:snapToGrid w:val="0"/>
              <w:jc w:val="center"/>
              <w:rPr>
                <w:rFonts w:ascii="黑体" w:eastAsia="黑体" w:hAnsi="黑体" w:cs="宋体"/>
              </w:rPr>
            </w:pPr>
            <w:r>
              <w:rPr>
                <w:rFonts w:ascii="黑体" w:eastAsia="黑体" w:hAnsi="黑体" w:cs="宋体"/>
              </w:rPr>
              <w:t>完成人</w:t>
            </w:r>
          </w:p>
        </w:tc>
        <w:tc>
          <w:tcPr>
            <w:tcW w:w="387" w:type="pct"/>
            <w:tcBorders>
              <w:bottom w:val="single" w:sz="4" w:space="0" w:color="auto"/>
            </w:tcBorders>
            <w:vAlign w:val="center"/>
          </w:tcPr>
          <w:p w:rsidR="00817CA1" w:rsidRDefault="00817CA1" w:rsidP="00472C86">
            <w:pPr>
              <w:adjustRightInd w:val="0"/>
              <w:snapToGrid w:val="0"/>
              <w:jc w:val="center"/>
              <w:rPr>
                <w:rFonts w:ascii="黑体" w:eastAsia="黑体" w:hAnsi="黑体" w:cs="宋体"/>
              </w:rPr>
            </w:pPr>
            <w:r>
              <w:rPr>
                <w:rFonts w:ascii="黑体" w:eastAsia="黑体" w:hAnsi="黑体" w:cs="宋体"/>
              </w:rPr>
              <w:t>类型</w:t>
            </w:r>
          </w:p>
        </w:tc>
        <w:tc>
          <w:tcPr>
            <w:tcW w:w="626" w:type="pct"/>
            <w:tcBorders>
              <w:bottom w:val="single" w:sz="4" w:space="0" w:color="auto"/>
            </w:tcBorders>
            <w:vAlign w:val="center"/>
          </w:tcPr>
          <w:p w:rsidR="00817CA1" w:rsidRDefault="00817CA1" w:rsidP="00472C86">
            <w:pPr>
              <w:adjustRightInd w:val="0"/>
              <w:snapToGrid w:val="0"/>
              <w:jc w:val="center"/>
              <w:rPr>
                <w:rFonts w:ascii="黑体" w:eastAsia="黑体" w:hAnsi="黑体" w:cs="宋体"/>
              </w:rPr>
            </w:pPr>
            <w:r>
              <w:rPr>
                <w:rFonts w:ascii="黑体" w:eastAsia="黑体" w:hAnsi="黑体" w:cs="宋体"/>
              </w:rPr>
              <w:t>类别</w:t>
            </w:r>
          </w:p>
        </w:tc>
      </w:tr>
      <w:tr w:rsidR="00817CA1" w:rsidTr="00472C86">
        <w:trPr>
          <w:trHeight w:val="429"/>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jc w:val="center"/>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lastRenderedPageBreak/>
              <w:t>1</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一种基于叔胺基团的</w:t>
            </w:r>
            <w:r>
              <w:rPr>
                <w:rFonts w:hAnsi="宋体" w:cstheme="minorBidi"/>
                <w:color w:val="auto"/>
                <w:kern w:val="2"/>
                <w:sz w:val="21"/>
                <w:szCs w:val="21"/>
              </w:rPr>
              <w:t>CO</w:t>
            </w:r>
            <w:r>
              <w:rPr>
                <w:rFonts w:ascii="Times New Roman" w:hAnsi="Times New Roman" w:cs="Times New Roman"/>
                <w:color w:val="auto"/>
                <w:kern w:val="2"/>
                <w:sz w:val="21"/>
                <w:szCs w:val="21"/>
                <w:vertAlign w:val="subscript"/>
              </w:rPr>
              <w:t>2</w:t>
            </w:r>
            <w:proofErr w:type="gramStart"/>
            <w:r>
              <w:rPr>
                <w:rFonts w:hAnsi="宋体" w:cstheme="minorBidi"/>
                <w:color w:val="auto"/>
                <w:kern w:val="2"/>
                <w:sz w:val="21"/>
                <w:szCs w:val="21"/>
              </w:rPr>
              <w:t>响应增粘聚合物</w:t>
            </w:r>
            <w:proofErr w:type="gramEnd"/>
            <w:r>
              <w:rPr>
                <w:rFonts w:hAnsi="宋体" w:cstheme="minorBidi"/>
                <w:color w:val="auto"/>
                <w:kern w:val="2"/>
                <w:sz w:val="21"/>
                <w:szCs w:val="21"/>
              </w:rPr>
              <w:t>及其制备方法和应用</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CN202111218728</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苏鑫</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合作完成-第一人</w:t>
            </w:r>
          </w:p>
        </w:tc>
      </w:tr>
      <w:tr w:rsidR="00817CA1" w:rsidTr="00472C86">
        <w:trPr>
          <w:trHeight w:val="15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2</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一种硫化胶乳及其在压差激活封堵剂中的用途</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CN116218049B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吴锦荣</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3</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利用聚多酚材料提升山椒素光防护稳定性的方法</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CN115385817B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proofErr w:type="gramStart"/>
            <w:r>
              <w:rPr>
                <w:rFonts w:hAnsi="宋体" w:cstheme="minorBidi"/>
                <w:color w:val="auto"/>
                <w:kern w:val="2"/>
                <w:sz w:val="21"/>
                <w:szCs w:val="21"/>
              </w:rPr>
              <w:t>李乙文</w:t>
            </w:r>
            <w:proofErr w:type="gramEnd"/>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4</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聚硼硅氧烷弹性体在显示屏保护中的应用</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CN115044084B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吴锦荣</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5</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抗菌矿化水凝胶与前体材料及其制备和应用方法</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CN115501122B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李建树</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6</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一种基于离子聚集体交联的高强高韧水凝胶及其制备方法与应用</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CN115057970B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吴锦荣</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7</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一种自抗凝双层</w:t>
            </w:r>
            <w:proofErr w:type="gramStart"/>
            <w:r>
              <w:rPr>
                <w:rFonts w:hAnsi="宋体" w:cstheme="minorBidi"/>
                <w:color w:val="auto"/>
                <w:kern w:val="2"/>
                <w:sz w:val="21"/>
                <w:szCs w:val="21"/>
              </w:rPr>
              <w:t>多孔芳</w:t>
            </w:r>
            <w:proofErr w:type="gramEnd"/>
            <w:r>
              <w:rPr>
                <w:rFonts w:hAnsi="宋体" w:cstheme="minorBidi"/>
                <w:color w:val="auto"/>
                <w:kern w:val="2"/>
                <w:sz w:val="21"/>
                <w:szCs w:val="21"/>
              </w:rPr>
              <w:t>纶血液灌流器及其应用</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CN114699584B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赵长生</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8</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一种多基底表面的金属配位抗菌涂层及其制备方法</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CN115785718B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proofErr w:type="gramStart"/>
            <w:r>
              <w:rPr>
                <w:rFonts w:hAnsi="宋体" w:cstheme="minorBidi"/>
                <w:color w:val="auto"/>
                <w:kern w:val="2"/>
                <w:sz w:val="21"/>
                <w:szCs w:val="21"/>
              </w:rPr>
              <w:t>李乙文</w:t>
            </w:r>
            <w:proofErr w:type="gramEnd"/>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9</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一种人造黑色素洗护染三合一洗剂及其制备方法</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CN114028251B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proofErr w:type="gramStart"/>
            <w:r>
              <w:rPr>
                <w:rFonts w:hAnsi="宋体" w:cstheme="minorBidi"/>
                <w:color w:val="auto"/>
                <w:kern w:val="2"/>
                <w:sz w:val="21"/>
                <w:szCs w:val="21"/>
              </w:rPr>
              <w:t>李乙文</w:t>
            </w:r>
            <w:proofErr w:type="gramEnd"/>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10</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一种具有紫外防护功能的人造黑色素染发</w:t>
            </w:r>
            <w:proofErr w:type="gramStart"/>
            <w:r>
              <w:rPr>
                <w:rFonts w:hAnsi="宋体" w:cstheme="minorBidi"/>
                <w:color w:val="auto"/>
                <w:kern w:val="2"/>
                <w:sz w:val="21"/>
                <w:szCs w:val="21"/>
              </w:rPr>
              <w:t>剂及其</w:t>
            </w:r>
            <w:proofErr w:type="gramEnd"/>
            <w:r>
              <w:rPr>
                <w:rFonts w:hAnsi="宋体" w:cstheme="minorBidi"/>
                <w:color w:val="auto"/>
                <w:kern w:val="2"/>
                <w:sz w:val="21"/>
                <w:szCs w:val="21"/>
              </w:rPr>
              <w:t>制备方法</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CN114159351B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proofErr w:type="gramStart"/>
            <w:r>
              <w:rPr>
                <w:rFonts w:hAnsi="宋体" w:cstheme="minorBidi"/>
                <w:color w:val="auto"/>
                <w:kern w:val="2"/>
                <w:sz w:val="21"/>
                <w:szCs w:val="21"/>
              </w:rPr>
              <w:t>李乙文</w:t>
            </w:r>
            <w:proofErr w:type="gramEnd"/>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11</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一种利用荧光探针原位监测聚合物成膜过程的方法</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CN114609102B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傅强</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12</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一种发光酸敏感聚合物、制备方法及应用</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CN116102736B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丁明明</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13</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具有压电性能的高分子水凝胶</w:t>
            </w:r>
            <w:proofErr w:type="gramStart"/>
            <w:r>
              <w:rPr>
                <w:rFonts w:hAnsi="宋体" w:cstheme="minorBidi"/>
                <w:color w:val="auto"/>
                <w:kern w:val="2"/>
                <w:sz w:val="21"/>
                <w:szCs w:val="21"/>
              </w:rPr>
              <w:t>膜及其</w:t>
            </w:r>
            <w:proofErr w:type="gramEnd"/>
            <w:r>
              <w:rPr>
                <w:rFonts w:hAnsi="宋体" w:cstheme="minorBidi"/>
                <w:color w:val="auto"/>
                <w:kern w:val="2"/>
                <w:sz w:val="21"/>
                <w:szCs w:val="21"/>
              </w:rPr>
              <w:t>制备和应用</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CN114672117B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杨伟</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14</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从花椒中分离</w:t>
            </w:r>
            <w:proofErr w:type="gramStart"/>
            <w:r>
              <w:rPr>
                <w:rFonts w:hAnsi="宋体" w:cstheme="minorBidi"/>
                <w:color w:val="auto"/>
                <w:kern w:val="2"/>
                <w:sz w:val="21"/>
                <w:szCs w:val="21"/>
              </w:rPr>
              <w:t>山椒素并将</w:t>
            </w:r>
            <w:proofErr w:type="gramEnd"/>
            <w:r>
              <w:rPr>
                <w:rFonts w:hAnsi="宋体" w:cstheme="minorBidi"/>
                <w:color w:val="auto"/>
                <w:kern w:val="2"/>
                <w:sz w:val="21"/>
                <w:szCs w:val="21"/>
              </w:rPr>
              <w:t>其制备成纳米制剂的方法及应用</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CN115212169B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proofErr w:type="gramStart"/>
            <w:r>
              <w:rPr>
                <w:rFonts w:hAnsi="宋体" w:cstheme="minorBidi"/>
                <w:color w:val="auto"/>
                <w:kern w:val="2"/>
                <w:sz w:val="21"/>
                <w:szCs w:val="21"/>
              </w:rPr>
              <w:t>李乙文</w:t>
            </w:r>
            <w:proofErr w:type="gramEnd"/>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15</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proofErr w:type="gramStart"/>
            <w:r>
              <w:rPr>
                <w:rFonts w:hAnsi="宋体" w:cstheme="minorBidi" w:hint="eastAsia"/>
                <w:color w:val="auto"/>
                <w:kern w:val="2"/>
                <w:sz w:val="21"/>
                <w:szCs w:val="21"/>
              </w:rPr>
              <w:t>光损修复</w:t>
            </w:r>
            <w:proofErr w:type="gramEnd"/>
            <w:r>
              <w:rPr>
                <w:rFonts w:hAnsi="宋体" w:cstheme="minorBidi" w:hint="eastAsia"/>
                <w:color w:val="auto"/>
                <w:kern w:val="2"/>
                <w:sz w:val="21"/>
                <w:szCs w:val="21"/>
              </w:rPr>
              <w:t>天然多酚</w:t>
            </w:r>
            <w:r>
              <w:rPr>
                <w:rFonts w:hAnsi="宋体" w:cstheme="minorBidi"/>
                <w:color w:val="auto"/>
                <w:kern w:val="2"/>
                <w:sz w:val="21"/>
                <w:szCs w:val="21"/>
              </w:rPr>
              <w:t>-</w:t>
            </w:r>
            <w:r>
              <w:rPr>
                <w:rFonts w:hAnsi="宋体" w:cstheme="minorBidi" w:hint="eastAsia"/>
                <w:color w:val="auto"/>
                <w:kern w:val="2"/>
                <w:sz w:val="21"/>
                <w:szCs w:val="21"/>
              </w:rPr>
              <w:t>山椒素纳米组装体的制备方法及应用</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CN115212175B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proofErr w:type="gramStart"/>
            <w:r>
              <w:rPr>
                <w:rFonts w:hAnsi="宋体" w:cstheme="minorBidi"/>
                <w:color w:val="auto"/>
                <w:kern w:val="2"/>
                <w:sz w:val="21"/>
                <w:szCs w:val="21"/>
              </w:rPr>
              <w:t>李乙文</w:t>
            </w:r>
            <w:proofErr w:type="gramEnd"/>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16</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一种黑色素-山椒素复合纳米材料的制备方法及应用</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CN115120741B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proofErr w:type="gramStart"/>
            <w:r>
              <w:rPr>
                <w:rFonts w:hAnsi="宋体" w:cstheme="minorBidi"/>
                <w:color w:val="auto"/>
                <w:kern w:val="2"/>
                <w:sz w:val="21"/>
                <w:szCs w:val="21"/>
              </w:rPr>
              <w:t>李乙文</w:t>
            </w:r>
            <w:proofErr w:type="gramEnd"/>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1</w:t>
            </w:r>
            <w:r>
              <w:rPr>
                <w:rFonts w:hAnsi="宋体" w:cstheme="minorBidi"/>
                <w:color w:val="auto"/>
                <w:kern w:val="2"/>
                <w:sz w:val="21"/>
                <w:szCs w:val="21"/>
              </w:rPr>
              <w:t>7</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低介电损耗的黑色素纳米材料及在基板上制备其涂层的方法及产品</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CN115058005B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proofErr w:type="gramStart"/>
            <w:r>
              <w:rPr>
                <w:rFonts w:hAnsi="宋体" w:cstheme="minorBidi"/>
                <w:color w:val="auto"/>
                <w:kern w:val="2"/>
                <w:sz w:val="21"/>
                <w:szCs w:val="21"/>
              </w:rPr>
              <w:t>李乙文</w:t>
            </w:r>
            <w:proofErr w:type="gramEnd"/>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1</w:t>
            </w:r>
            <w:r>
              <w:rPr>
                <w:rFonts w:hAnsi="宋体" w:cstheme="minorBidi"/>
                <w:color w:val="auto"/>
                <w:kern w:val="2"/>
                <w:sz w:val="21"/>
                <w:szCs w:val="21"/>
              </w:rPr>
              <w:t>8</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一种基于纳米凝胶增强的物理水凝胶及其制备方法与应用</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CN115010868B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吴锦荣</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1</w:t>
            </w:r>
            <w:r>
              <w:rPr>
                <w:rFonts w:hAnsi="宋体" w:cstheme="minorBidi"/>
                <w:color w:val="auto"/>
                <w:kern w:val="2"/>
                <w:sz w:val="21"/>
                <w:szCs w:val="21"/>
              </w:rPr>
              <w:t>9</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一种多功能聚脲基酸酯衍生物及其制方法和应用</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CN114907546B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丁明明</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2</w:t>
            </w:r>
            <w:r>
              <w:rPr>
                <w:rFonts w:hAnsi="宋体" w:cstheme="minorBidi"/>
                <w:color w:val="auto"/>
                <w:kern w:val="2"/>
                <w:sz w:val="21"/>
                <w:szCs w:val="21"/>
              </w:rPr>
              <w:t>0</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一种高强度自修复弹性体材料及其制备方法</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CN115181347B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傅强</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2</w:t>
            </w:r>
            <w:r>
              <w:rPr>
                <w:rFonts w:hAnsi="宋体" w:cstheme="minorBidi"/>
                <w:color w:val="auto"/>
                <w:kern w:val="2"/>
                <w:sz w:val="21"/>
                <w:szCs w:val="21"/>
              </w:rPr>
              <w:t>1</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一种聚丙烯酰胺/有机硅共混水凝胶的用途</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CN114395087B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吴锦荣</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2</w:t>
            </w:r>
            <w:r>
              <w:rPr>
                <w:rFonts w:hAnsi="宋体" w:cstheme="minorBidi"/>
                <w:color w:val="auto"/>
                <w:kern w:val="2"/>
                <w:sz w:val="21"/>
                <w:szCs w:val="21"/>
              </w:rPr>
              <w:t>2</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光</w:t>
            </w:r>
            <w:proofErr w:type="gramStart"/>
            <w:r>
              <w:rPr>
                <w:rFonts w:hAnsi="宋体" w:cstheme="minorBidi"/>
                <w:color w:val="auto"/>
                <w:kern w:val="2"/>
                <w:sz w:val="21"/>
                <w:szCs w:val="21"/>
              </w:rPr>
              <w:t>磁双驱</w:t>
            </w:r>
            <w:proofErr w:type="gramEnd"/>
            <w:r>
              <w:rPr>
                <w:rFonts w:hAnsi="宋体" w:cstheme="minorBidi"/>
                <w:color w:val="auto"/>
                <w:kern w:val="2"/>
                <w:sz w:val="21"/>
                <w:szCs w:val="21"/>
              </w:rPr>
              <w:t>型复合矿化</w:t>
            </w:r>
            <w:proofErr w:type="gramStart"/>
            <w:r>
              <w:rPr>
                <w:rFonts w:hAnsi="宋体" w:cstheme="minorBidi"/>
                <w:color w:val="auto"/>
                <w:kern w:val="2"/>
                <w:sz w:val="21"/>
                <w:szCs w:val="21"/>
              </w:rPr>
              <w:t>膜及其</w:t>
            </w:r>
            <w:proofErr w:type="gramEnd"/>
            <w:r>
              <w:rPr>
                <w:rFonts w:hAnsi="宋体" w:cstheme="minorBidi"/>
                <w:color w:val="auto"/>
                <w:kern w:val="2"/>
                <w:sz w:val="21"/>
                <w:szCs w:val="21"/>
              </w:rPr>
              <w:t>制备方法、应用</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CN115197459B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丁春梅</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2</w:t>
            </w:r>
            <w:r>
              <w:rPr>
                <w:rFonts w:hAnsi="宋体" w:cstheme="minorBidi"/>
                <w:color w:val="auto"/>
                <w:kern w:val="2"/>
                <w:sz w:val="21"/>
                <w:szCs w:val="21"/>
              </w:rPr>
              <w:t>3</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proofErr w:type="gramStart"/>
            <w:r>
              <w:rPr>
                <w:rFonts w:hAnsi="宋体" w:cstheme="minorBidi"/>
                <w:color w:val="auto"/>
                <w:kern w:val="2"/>
                <w:sz w:val="21"/>
                <w:szCs w:val="21"/>
              </w:rPr>
              <w:t>一种聚联硼</w:t>
            </w:r>
            <w:proofErr w:type="gramEnd"/>
            <w:r>
              <w:rPr>
                <w:rFonts w:hAnsi="宋体" w:cstheme="minorBidi"/>
                <w:color w:val="auto"/>
                <w:kern w:val="2"/>
                <w:sz w:val="21"/>
                <w:szCs w:val="21"/>
              </w:rPr>
              <w:t>硅氧烷橡胶材料及其制备方法</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CN115216013B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吴锦荣</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2</w:t>
            </w:r>
            <w:r>
              <w:rPr>
                <w:rFonts w:hAnsi="宋体" w:cstheme="minorBidi"/>
                <w:color w:val="auto"/>
                <w:kern w:val="2"/>
                <w:sz w:val="21"/>
                <w:szCs w:val="21"/>
              </w:rPr>
              <w:t>4</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无定形磷酸钙复合材料及其制备方法、在口腔中的应用</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CN114939068B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李建树</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lastRenderedPageBreak/>
              <w:t>2</w:t>
            </w:r>
            <w:r>
              <w:rPr>
                <w:rFonts w:hAnsi="宋体" w:cstheme="minorBidi"/>
                <w:color w:val="auto"/>
                <w:kern w:val="2"/>
                <w:sz w:val="21"/>
                <w:szCs w:val="21"/>
              </w:rPr>
              <w:t>5</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一种新型高效的螯合物类抗氧剂及其制备方法与应用</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CN114149582B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proofErr w:type="gramStart"/>
            <w:r>
              <w:rPr>
                <w:rFonts w:hAnsi="宋体" w:cstheme="minorBidi"/>
                <w:color w:val="auto"/>
                <w:kern w:val="2"/>
                <w:sz w:val="21"/>
                <w:szCs w:val="21"/>
              </w:rPr>
              <w:t>黄亚江</w:t>
            </w:r>
            <w:proofErr w:type="gramEnd"/>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第二人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2</w:t>
            </w:r>
            <w:r>
              <w:rPr>
                <w:rFonts w:hAnsi="宋体" w:cstheme="minorBidi"/>
                <w:color w:val="auto"/>
                <w:kern w:val="2"/>
                <w:sz w:val="21"/>
                <w:szCs w:val="21"/>
              </w:rPr>
              <w:t>6</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微生物-光电化学-热电化学耦合</w:t>
            </w:r>
            <w:proofErr w:type="gramStart"/>
            <w:r>
              <w:rPr>
                <w:rFonts w:hAnsi="宋体" w:cstheme="minorBidi"/>
                <w:color w:val="auto"/>
                <w:kern w:val="2"/>
                <w:sz w:val="21"/>
                <w:szCs w:val="21"/>
              </w:rPr>
              <w:t>产氢系统</w:t>
            </w:r>
            <w:proofErr w:type="gramEnd"/>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CN113388845B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杨伟</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2</w:t>
            </w:r>
            <w:r>
              <w:rPr>
                <w:rFonts w:hAnsi="宋体" w:cstheme="minorBidi"/>
                <w:color w:val="auto"/>
                <w:kern w:val="2"/>
                <w:sz w:val="21"/>
                <w:szCs w:val="21"/>
              </w:rPr>
              <w:t>7</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一种超疏水抗菌复合膜及其制备方法</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CN114805947B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丁春梅</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2</w:t>
            </w:r>
            <w:r>
              <w:rPr>
                <w:rFonts w:hAnsi="宋体" w:cstheme="minorBidi"/>
                <w:color w:val="auto"/>
                <w:kern w:val="2"/>
                <w:sz w:val="21"/>
                <w:szCs w:val="21"/>
              </w:rPr>
              <w:t>8</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含</w:t>
            </w:r>
            <w:proofErr w:type="gramStart"/>
            <w:r>
              <w:rPr>
                <w:rFonts w:hAnsi="宋体" w:cstheme="minorBidi"/>
                <w:color w:val="auto"/>
                <w:kern w:val="2"/>
                <w:sz w:val="21"/>
                <w:szCs w:val="21"/>
              </w:rPr>
              <w:t>芳香酯基和</w:t>
            </w:r>
            <w:proofErr w:type="gramEnd"/>
            <w:r>
              <w:rPr>
                <w:rFonts w:hAnsi="宋体" w:cstheme="minorBidi"/>
                <w:color w:val="auto"/>
                <w:kern w:val="2"/>
                <w:sz w:val="21"/>
                <w:szCs w:val="21"/>
              </w:rPr>
              <w:t>对称氟苯结构的二胺单体及其制备方法和应用</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CN114644563B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刘向阳</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2</w:t>
            </w:r>
            <w:r>
              <w:rPr>
                <w:rFonts w:hAnsi="宋体" w:cstheme="minorBidi"/>
                <w:color w:val="auto"/>
                <w:kern w:val="2"/>
                <w:sz w:val="21"/>
                <w:szCs w:val="21"/>
              </w:rPr>
              <w:t>9</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一种多重响应性的氨基糖苷小分子水凝胶及其制备方法和应用</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CN111991345B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proofErr w:type="gramStart"/>
            <w:r>
              <w:rPr>
                <w:rFonts w:hAnsi="宋体" w:cstheme="minorBidi"/>
                <w:color w:val="auto"/>
                <w:kern w:val="2"/>
                <w:sz w:val="21"/>
                <w:szCs w:val="21"/>
              </w:rPr>
              <w:t>李乙文</w:t>
            </w:r>
            <w:proofErr w:type="gramEnd"/>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第三人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3</w:t>
            </w:r>
            <w:r>
              <w:rPr>
                <w:rFonts w:hAnsi="宋体" w:cstheme="minorBidi"/>
                <w:color w:val="auto"/>
                <w:kern w:val="2"/>
                <w:sz w:val="21"/>
                <w:szCs w:val="21"/>
              </w:rPr>
              <w:t>0</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具有粘附性的防冻导电水凝胶及其制备与应用方法</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CN114874388B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李建树</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第二人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3</w:t>
            </w:r>
            <w:r>
              <w:rPr>
                <w:rFonts w:hAnsi="宋体" w:cstheme="minorBidi"/>
                <w:color w:val="auto"/>
                <w:kern w:val="2"/>
                <w:sz w:val="21"/>
                <w:szCs w:val="21"/>
              </w:rPr>
              <w:t>1</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低介电常数硅橡胶复合薄膜及其制备方法、应用</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CN111793361B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邓华</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3</w:t>
            </w:r>
            <w:r>
              <w:rPr>
                <w:rFonts w:hAnsi="宋体" w:cstheme="minorBidi"/>
                <w:color w:val="auto"/>
                <w:kern w:val="2"/>
                <w:sz w:val="21"/>
                <w:szCs w:val="21"/>
              </w:rPr>
              <w:t>2</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利用溶剂促进胶带或粘接剂在水下进行粘接的方法</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CN112662322B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吴锦荣</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3</w:t>
            </w:r>
            <w:r>
              <w:rPr>
                <w:rFonts w:hAnsi="宋体" w:cstheme="minorBidi"/>
                <w:color w:val="auto"/>
                <w:kern w:val="2"/>
                <w:sz w:val="21"/>
                <w:szCs w:val="21"/>
              </w:rPr>
              <w:t>3</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一种仿金属酶生物催化材料及其制备方法和用途</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CN115138385B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赵长生</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第四人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3</w:t>
            </w:r>
            <w:r>
              <w:rPr>
                <w:rFonts w:hAnsi="宋体" w:cstheme="minorBidi"/>
                <w:color w:val="auto"/>
                <w:kern w:val="2"/>
                <w:sz w:val="21"/>
                <w:szCs w:val="21"/>
              </w:rPr>
              <w:t>4</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湿态可粘附的口腔凝胶贴片的制备与应用</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CN113876741B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李建树</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3</w:t>
            </w:r>
            <w:r>
              <w:rPr>
                <w:rFonts w:hAnsi="宋体" w:cstheme="minorBidi"/>
                <w:color w:val="auto"/>
                <w:kern w:val="2"/>
                <w:sz w:val="21"/>
                <w:szCs w:val="21"/>
              </w:rPr>
              <w:t>5</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一种同向旋转</w:t>
            </w:r>
            <w:proofErr w:type="gramStart"/>
            <w:r>
              <w:rPr>
                <w:rFonts w:hAnsi="宋体" w:cstheme="minorBidi"/>
                <w:color w:val="auto"/>
                <w:kern w:val="2"/>
                <w:sz w:val="21"/>
                <w:szCs w:val="21"/>
              </w:rPr>
              <w:t>锥形双</w:t>
            </w:r>
            <w:proofErr w:type="gramEnd"/>
            <w:r>
              <w:rPr>
                <w:rFonts w:hAnsi="宋体" w:cstheme="minorBidi"/>
                <w:color w:val="auto"/>
                <w:kern w:val="2"/>
                <w:sz w:val="21"/>
                <w:szCs w:val="21"/>
              </w:rPr>
              <w:t>螺杆熔融沉积成型挤出式3D打印喷头</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CN113665100B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张杰</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3</w:t>
            </w:r>
            <w:r>
              <w:rPr>
                <w:rFonts w:hAnsi="宋体" w:cstheme="minorBidi"/>
                <w:color w:val="auto"/>
                <w:kern w:val="2"/>
                <w:sz w:val="21"/>
                <w:szCs w:val="21"/>
              </w:rPr>
              <w:t>6</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一种基于润滑、pH响应性</w:t>
            </w:r>
            <w:proofErr w:type="gramStart"/>
            <w:r>
              <w:rPr>
                <w:rFonts w:hAnsi="宋体" w:cstheme="minorBidi"/>
                <w:color w:val="auto"/>
                <w:kern w:val="2"/>
                <w:sz w:val="21"/>
                <w:szCs w:val="21"/>
              </w:rPr>
              <w:t>的环刷状</w:t>
            </w:r>
            <w:proofErr w:type="gramEnd"/>
            <w:r>
              <w:rPr>
                <w:rFonts w:hAnsi="宋体" w:cstheme="minorBidi"/>
                <w:color w:val="auto"/>
                <w:kern w:val="2"/>
                <w:sz w:val="21"/>
                <w:szCs w:val="21"/>
              </w:rPr>
              <w:t>两性离子聚合物及其制备方法和应用</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CN114933677B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李建树</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3</w:t>
            </w:r>
            <w:r>
              <w:rPr>
                <w:rFonts w:hAnsi="宋体" w:cstheme="minorBidi"/>
                <w:color w:val="auto"/>
                <w:kern w:val="2"/>
                <w:sz w:val="21"/>
                <w:szCs w:val="21"/>
              </w:rPr>
              <w:t>7</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一种牙科用填料及其制备方法</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CN114795973B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李建树</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3</w:t>
            </w:r>
            <w:r>
              <w:rPr>
                <w:rFonts w:hAnsi="宋体" w:cstheme="minorBidi"/>
                <w:color w:val="auto"/>
                <w:kern w:val="2"/>
                <w:sz w:val="21"/>
                <w:szCs w:val="21"/>
              </w:rPr>
              <w:t>8</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一种聚丙烯酰胺/有机硅共混水凝胶及其制备方法</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CN114292483B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吴锦荣</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3</w:t>
            </w:r>
            <w:r>
              <w:rPr>
                <w:rFonts w:hAnsi="宋体" w:cstheme="minorBidi"/>
                <w:color w:val="auto"/>
                <w:kern w:val="2"/>
                <w:sz w:val="21"/>
                <w:szCs w:val="21"/>
              </w:rPr>
              <w:t>9</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利用氨基酸增黑的黑色素染发</w:t>
            </w:r>
            <w:proofErr w:type="gramStart"/>
            <w:r>
              <w:rPr>
                <w:rFonts w:hAnsi="宋体" w:cstheme="minorBidi"/>
                <w:color w:val="auto"/>
                <w:kern w:val="2"/>
                <w:sz w:val="21"/>
                <w:szCs w:val="21"/>
              </w:rPr>
              <w:t>剂及其</w:t>
            </w:r>
            <w:proofErr w:type="gramEnd"/>
            <w:r>
              <w:rPr>
                <w:rFonts w:hAnsi="宋体" w:cstheme="minorBidi"/>
                <w:color w:val="auto"/>
                <w:kern w:val="2"/>
                <w:sz w:val="21"/>
                <w:szCs w:val="21"/>
              </w:rPr>
              <w:t>制备方法、使用方法</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CN114177103B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proofErr w:type="gramStart"/>
            <w:r>
              <w:rPr>
                <w:rFonts w:hAnsi="宋体" w:cstheme="minorBidi"/>
                <w:color w:val="auto"/>
                <w:kern w:val="2"/>
                <w:sz w:val="21"/>
                <w:szCs w:val="21"/>
              </w:rPr>
              <w:t>李乙文</w:t>
            </w:r>
            <w:proofErr w:type="gramEnd"/>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4</w:t>
            </w:r>
            <w:r>
              <w:rPr>
                <w:rFonts w:hAnsi="宋体" w:cstheme="minorBidi"/>
                <w:color w:val="auto"/>
                <w:kern w:val="2"/>
                <w:sz w:val="21"/>
                <w:szCs w:val="21"/>
              </w:rPr>
              <w:t>0</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耐弯折黑色素涂覆聚酰亚胺薄膜及其制备方法</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CN115010974B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proofErr w:type="gramStart"/>
            <w:r>
              <w:rPr>
                <w:rFonts w:hAnsi="宋体" w:cstheme="minorBidi"/>
                <w:color w:val="auto"/>
                <w:kern w:val="2"/>
                <w:sz w:val="21"/>
                <w:szCs w:val="21"/>
              </w:rPr>
              <w:t>李乙文</w:t>
            </w:r>
            <w:proofErr w:type="gramEnd"/>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4</w:t>
            </w:r>
            <w:r>
              <w:rPr>
                <w:rFonts w:hAnsi="宋体" w:cstheme="minorBidi"/>
                <w:color w:val="auto"/>
                <w:kern w:val="2"/>
                <w:sz w:val="21"/>
                <w:szCs w:val="21"/>
              </w:rPr>
              <w:t>1</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一种AlSb薄膜太阳能电池潮解抑制方法</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CN116544316B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proofErr w:type="gramStart"/>
            <w:r>
              <w:rPr>
                <w:rFonts w:hAnsi="宋体" w:cstheme="minorBidi"/>
                <w:color w:val="auto"/>
                <w:kern w:val="2"/>
                <w:sz w:val="21"/>
                <w:szCs w:val="21"/>
              </w:rPr>
              <w:t>曾广根</w:t>
            </w:r>
            <w:proofErr w:type="gramEnd"/>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其它</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4</w:t>
            </w:r>
            <w:r>
              <w:rPr>
                <w:rFonts w:hAnsi="宋体" w:cstheme="minorBidi"/>
                <w:color w:val="auto"/>
                <w:kern w:val="2"/>
                <w:sz w:val="21"/>
                <w:szCs w:val="21"/>
              </w:rPr>
              <w:t>2</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氮掺杂诱导的碳包覆双晶型Ni催化剂、其制备方法及应用</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CN116742024B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陈云贵</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4</w:t>
            </w:r>
            <w:r>
              <w:rPr>
                <w:rFonts w:hAnsi="宋体" w:cstheme="minorBidi"/>
                <w:color w:val="auto"/>
                <w:kern w:val="2"/>
                <w:sz w:val="21"/>
                <w:szCs w:val="21"/>
              </w:rPr>
              <w:t>3</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一种层状的过渡金属硼化物材料及其制备方法与应用</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CN115532251B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proofErr w:type="gramStart"/>
            <w:r>
              <w:rPr>
                <w:rFonts w:hAnsi="宋体" w:cstheme="minorBidi"/>
                <w:color w:val="auto"/>
                <w:kern w:val="2"/>
                <w:sz w:val="21"/>
                <w:szCs w:val="21"/>
              </w:rPr>
              <w:t>林紫锋</w:t>
            </w:r>
            <w:proofErr w:type="gramEnd"/>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4</w:t>
            </w:r>
            <w:r>
              <w:rPr>
                <w:rFonts w:hAnsi="宋体" w:cstheme="minorBidi"/>
                <w:color w:val="auto"/>
                <w:kern w:val="2"/>
                <w:sz w:val="21"/>
                <w:szCs w:val="21"/>
              </w:rPr>
              <w:t>4</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一种各向异性纳米</w:t>
            </w:r>
            <w:proofErr w:type="gramStart"/>
            <w:r>
              <w:rPr>
                <w:rFonts w:hAnsi="宋体" w:cstheme="minorBidi"/>
                <w:color w:val="auto"/>
                <w:kern w:val="2"/>
                <w:sz w:val="21"/>
                <w:szCs w:val="21"/>
              </w:rPr>
              <w:t>晶</w:t>
            </w:r>
            <w:proofErr w:type="gramEnd"/>
            <w:r>
              <w:rPr>
                <w:rFonts w:hAnsi="宋体" w:cstheme="minorBidi"/>
                <w:color w:val="auto"/>
                <w:kern w:val="2"/>
                <w:sz w:val="21"/>
                <w:szCs w:val="21"/>
              </w:rPr>
              <w:t>稀土永磁体及制备方法</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CN116230346B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刘颖</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4</w:t>
            </w:r>
            <w:r>
              <w:rPr>
                <w:rFonts w:hAnsi="宋体" w:cstheme="minorBidi"/>
                <w:color w:val="auto"/>
                <w:kern w:val="2"/>
                <w:sz w:val="21"/>
                <w:szCs w:val="21"/>
              </w:rPr>
              <w:t>5</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一种各向异性片状纳米</w:t>
            </w:r>
            <w:proofErr w:type="gramStart"/>
            <w:r>
              <w:rPr>
                <w:rFonts w:hAnsi="宋体" w:cstheme="minorBidi"/>
                <w:color w:val="auto"/>
                <w:kern w:val="2"/>
                <w:sz w:val="21"/>
                <w:szCs w:val="21"/>
              </w:rPr>
              <w:t>晶</w:t>
            </w:r>
            <w:proofErr w:type="gramEnd"/>
            <w:r>
              <w:rPr>
                <w:rFonts w:hAnsi="宋体" w:cstheme="minorBidi"/>
                <w:color w:val="auto"/>
                <w:kern w:val="2"/>
                <w:sz w:val="21"/>
                <w:szCs w:val="21"/>
              </w:rPr>
              <w:t>稀土永磁材料的制备方法及稀土永磁材料</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CN115762942B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刘颖</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4</w:t>
            </w:r>
            <w:r>
              <w:rPr>
                <w:rFonts w:hAnsi="宋体" w:cstheme="minorBidi"/>
                <w:color w:val="auto"/>
                <w:kern w:val="2"/>
                <w:sz w:val="21"/>
                <w:szCs w:val="21"/>
              </w:rPr>
              <w:t>6</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一种稀土元素碳化物、</w:t>
            </w:r>
            <w:proofErr w:type="gramStart"/>
            <w:r>
              <w:rPr>
                <w:rFonts w:hAnsi="宋体" w:cstheme="minorBidi"/>
                <w:color w:val="auto"/>
                <w:kern w:val="2"/>
                <w:sz w:val="21"/>
                <w:szCs w:val="21"/>
              </w:rPr>
              <w:t>氮化物或碳氮化物</w:t>
            </w:r>
            <w:proofErr w:type="gramEnd"/>
            <w:r>
              <w:rPr>
                <w:rFonts w:hAnsi="宋体" w:cstheme="minorBidi"/>
                <w:color w:val="auto"/>
                <w:kern w:val="2"/>
                <w:sz w:val="21"/>
                <w:szCs w:val="21"/>
              </w:rPr>
              <w:t>粉末的制备方法</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CN115403043B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刘颖</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4</w:t>
            </w:r>
            <w:r>
              <w:rPr>
                <w:rFonts w:hAnsi="宋体" w:cstheme="minorBidi"/>
                <w:color w:val="auto"/>
                <w:kern w:val="2"/>
                <w:sz w:val="21"/>
                <w:szCs w:val="21"/>
              </w:rPr>
              <w:t>7</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多金属氧酸盐</w:t>
            </w:r>
            <w:r>
              <w:rPr>
                <w:rFonts w:hAnsi="宋体" w:cstheme="minorBidi"/>
                <w:color w:val="auto"/>
                <w:kern w:val="2"/>
                <w:sz w:val="21"/>
                <w:szCs w:val="21"/>
              </w:rPr>
              <w:t>Sr-2xV-2O-7H-2O及其制备方法和应用</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CN114604895B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刘颖</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4</w:t>
            </w:r>
            <w:r>
              <w:rPr>
                <w:rFonts w:hAnsi="宋体" w:cstheme="minorBidi"/>
                <w:color w:val="auto"/>
                <w:kern w:val="2"/>
                <w:sz w:val="21"/>
                <w:szCs w:val="21"/>
              </w:rPr>
              <w:t>8</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一种二硒化</w:t>
            </w:r>
            <w:proofErr w:type="gramStart"/>
            <w:r>
              <w:rPr>
                <w:rFonts w:hAnsi="宋体" w:cstheme="minorBidi"/>
                <w:color w:val="auto"/>
                <w:kern w:val="2"/>
                <w:sz w:val="21"/>
                <w:szCs w:val="21"/>
              </w:rPr>
              <w:t>钨</w:t>
            </w:r>
            <w:proofErr w:type="gramEnd"/>
            <w:r>
              <w:rPr>
                <w:rFonts w:hAnsi="宋体" w:cstheme="minorBidi"/>
                <w:color w:val="auto"/>
                <w:kern w:val="2"/>
                <w:sz w:val="21"/>
                <w:szCs w:val="21"/>
              </w:rPr>
              <w:t>太阳能电池</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CN114744058B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proofErr w:type="gramStart"/>
            <w:r>
              <w:rPr>
                <w:rFonts w:hAnsi="宋体" w:cstheme="minorBidi"/>
                <w:color w:val="auto"/>
                <w:kern w:val="2"/>
                <w:sz w:val="21"/>
                <w:szCs w:val="21"/>
              </w:rPr>
              <w:t>王泽高</w:t>
            </w:r>
            <w:proofErr w:type="gramEnd"/>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发明</w:t>
            </w:r>
            <w:r>
              <w:rPr>
                <w:rFonts w:hAnsi="宋体" w:cstheme="minorBidi"/>
                <w:color w:val="auto"/>
                <w:kern w:val="2"/>
                <w:sz w:val="21"/>
                <w:szCs w:val="21"/>
              </w:rPr>
              <w:lastRenderedPageBreak/>
              <w:t>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lastRenderedPageBreak/>
              <w:t>合作完成</w:t>
            </w:r>
            <w:r>
              <w:rPr>
                <w:rFonts w:hAnsi="宋体" w:cstheme="minorBidi"/>
                <w:color w:val="auto"/>
                <w:kern w:val="2"/>
                <w:sz w:val="21"/>
                <w:szCs w:val="21"/>
              </w:rPr>
              <w:lastRenderedPageBreak/>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lastRenderedPageBreak/>
              <w:t>4</w:t>
            </w:r>
            <w:r>
              <w:rPr>
                <w:rFonts w:hAnsi="宋体" w:cstheme="minorBidi"/>
                <w:color w:val="auto"/>
                <w:kern w:val="2"/>
                <w:sz w:val="21"/>
                <w:szCs w:val="21"/>
              </w:rPr>
              <w:t>9</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一种高振实密度的Bi/C复合材料及其制备方法与应用</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CN115763731B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吴昊</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5</w:t>
            </w:r>
            <w:r>
              <w:rPr>
                <w:rFonts w:hAnsi="宋体" w:cstheme="minorBidi"/>
                <w:color w:val="auto"/>
                <w:kern w:val="2"/>
                <w:sz w:val="21"/>
                <w:szCs w:val="21"/>
              </w:rPr>
              <w:t>0</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一种钒B位掺杂烧绿石</w:t>
            </w:r>
            <w:proofErr w:type="gramStart"/>
            <w:r>
              <w:rPr>
                <w:rFonts w:hAnsi="宋体" w:cstheme="minorBidi"/>
                <w:color w:val="auto"/>
                <w:kern w:val="2"/>
                <w:sz w:val="21"/>
                <w:szCs w:val="21"/>
              </w:rPr>
              <w:t>型聚锑酸材料</w:t>
            </w:r>
            <w:proofErr w:type="gramEnd"/>
            <w:r>
              <w:rPr>
                <w:rFonts w:hAnsi="宋体" w:cstheme="minorBidi"/>
                <w:color w:val="auto"/>
                <w:kern w:val="2"/>
                <w:sz w:val="21"/>
                <w:szCs w:val="21"/>
              </w:rPr>
              <w:t>及其制备方法和应用</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CN114639813B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吴昊</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5</w:t>
            </w:r>
            <w:r>
              <w:rPr>
                <w:rFonts w:hAnsi="宋体" w:cstheme="minorBidi"/>
                <w:color w:val="auto"/>
                <w:kern w:val="2"/>
                <w:sz w:val="21"/>
                <w:szCs w:val="21"/>
              </w:rPr>
              <w:t>1</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钛酸钡基无铅铁电陶瓷及其制备方法</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CN115466112B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吴家刚</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5</w:t>
            </w:r>
            <w:r>
              <w:rPr>
                <w:rFonts w:hAnsi="宋体" w:cstheme="minorBidi"/>
                <w:color w:val="auto"/>
                <w:kern w:val="2"/>
                <w:sz w:val="21"/>
                <w:szCs w:val="21"/>
              </w:rPr>
              <w:t>2</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一种多孔SnTe热电材料的制备方法</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CN112670400B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杨磊</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5</w:t>
            </w:r>
            <w:r>
              <w:rPr>
                <w:rFonts w:hAnsi="宋体" w:cstheme="minorBidi"/>
                <w:color w:val="auto"/>
                <w:kern w:val="2"/>
                <w:sz w:val="21"/>
                <w:szCs w:val="21"/>
              </w:rPr>
              <w:t>3</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Al-RE-Te三元中间合金及其制备方法</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CN113106302B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叶金文</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5</w:t>
            </w:r>
            <w:r>
              <w:rPr>
                <w:rFonts w:hAnsi="宋体" w:cstheme="minorBidi"/>
                <w:color w:val="auto"/>
                <w:kern w:val="2"/>
                <w:sz w:val="21"/>
                <w:szCs w:val="21"/>
              </w:rPr>
              <w:t>4</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M-nAlC-(n-1)相粉末的制备方法</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CN112830491B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叶金文</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5</w:t>
            </w:r>
            <w:r>
              <w:rPr>
                <w:rFonts w:hAnsi="宋体" w:cstheme="minorBidi"/>
                <w:color w:val="auto"/>
                <w:kern w:val="2"/>
                <w:sz w:val="21"/>
                <w:szCs w:val="21"/>
              </w:rPr>
              <w:t>5</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M-nAlC-xN-(n-1-x)相粉末的制备方法</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CN111204721B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叶金文</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5</w:t>
            </w:r>
            <w:r>
              <w:rPr>
                <w:rFonts w:hAnsi="宋体" w:cstheme="minorBidi"/>
                <w:color w:val="auto"/>
                <w:kern w:val="2"/>
                <w:sz w:val="21"/>
                <w:szCs w:val="21"/>
              </w:rPr>
              <w:t>6</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一种制备高质量</w:t>
            </w:r>
            <w:proofErr w:type="gramStart"/>
            <w:r>
              <w:rPr>
                <w:rFonts w:hAnsi="宋体" w:cstheme="minorBidi"/>
                <w:color w:val="auto"/>
                <w:kern w:val="2"/>
                <w:sz w:val="21"/>
                <w:szCs w:val="21"/>
              </w:rPr>
              <w:t>铯铋碘单晶</w:t>
            </w:r>
            <w:proofErr w:type="gramEnd"/>
            <w:r>
              <w:rPr>
                <w:rFonts w:hAnsi="宋体" w:cstheme="minorBidi"/>
                <w:color w:val="auto"/>
                <w:kern w:val="2"/>
                <w:sz w:val="21"/>
                <w:szCs w:val="21"/>
              </w:rPr>
              <w:t>的方法</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CN115652404B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proofErr w:type="gramStart"/>
            <w:r>
              <w:rPr>
                <w:rFonts w:hAnsi="宋体" w:cstheme="minorBidi"/>
                <w:color w:val="auto"/>
                <w:kern w:val="2"/>
                <w:sz w:val="21"/>
                <w:szCs w:val="21"/>
              </w:rPr>
              <w:t>张静全</w:t>
            </w:r>
            <w:proofErr w:type="gramEnd"/>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5</w:t>
            </w:r>
            <w:r>
              <w:rPr>
                <w:rFonts w:hAnsi="宋体" w:cstheme="minorBidi"/>
                <w:color w:val="auto"/>
                <w:kern w:val="2"/>
                <w:sz w:val="21"/>
                <w:szCs w:val="21"/>
              </w:rPr>
              <w:t>7</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一种全狭缝涂布大面积钙钛矿太阳电池的制备方法</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CN115915875B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proofErr w:type="gramStart"/>
            <w:r>
              <w:rPr>
                <w:rFonts w:hAnsi="宋体" w:cstheme="minorBidi"/>
                <w:color w:val="auto"/>
                <w:kern w:val="2"/>
                <w:sz w:val="21"/>
                <w:szCs w:val="21"/>
              </w:rPr>
              <w:t>张静全</w:t>
            </w:r>
            <w:proofErr w:type="gramEnd"/>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5</w:t>
            </w:r>
            <w:r>
              <w:rPr>
                <w:rFonts w:hAnsi="宋体" w:cstheme="minorBidi"/>
                <w:color w:val="auto"/>
                <w:kern w:val="2"/>
                <w:sz w:val="21"/>
                <w:szCs w:val="21"/>
              </w:rPr>
              <w:t>8</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一种生长全</w:t>
            </w:r>
            <w:proofErr w:type="gramStart"/>
            <w:r>
              <w:rPr>
                <w:rFonts w:hAnsi="宋体" w:cstheme="minorBidi"/>
                <w:color w:val="auto"/>
                <w:kern w:val="2"/>
                <w:sz w:val="21"/>
                <w:szCs w:val="21"/>
              </w:rPr>
              <w:t>无机非铅钙钛矿</w:t>
            </w:r>
            <w:proofErr w:type="gramEnd"/>
            <w:r>
              <w:rPr>
                <w:rFonts w:hAnsi="宋体" w:cstheme="minorBidi"/>
                <w:color w:val="auto"/>
                <w:kern w:val="2"/>
                <w:sz w:val="21"/>
                <w:szCs w:val="21"/>
              </w:rPr>
              <w:t>单晶的方法</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CN115433999B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proofErr w:type="gramStart"/>
            <w:r>
              <w:rPr>
                <w:rFonts w:hAnsi="宋体" w:cstheme="minorBidi"/>
                <w:color w:val="auto"/>
                <w:kern w:val="2"/>
                <w:sz w:val="21"/>
                <w:szCs w:val="21"/>
              </w:rPr>
              <w:t>张静全</w:t>
            </w:r>
            <w:proofErr w:type="gramEnd"/>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5</w:t>
            </w:r>
            <w:r>
              <w:rPr>
                <w:rFonts w:hAnsi="宋体" w:cstheme="minorBidi"/>
                <w:color w:val="auto"/>
                <w:kern w:val="2"/>
                <w:sz w:val="21"/>
                <w:szCs w:val="21"/>
              </w:rPr>
              <w:t>9</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一种多孔纤维束状的钛系</w:t>
            </w:r>
            <w:proofErr w:type="gramStart"/>
            <w:r>
              <w:rPr>
                <w:rFonts w:hAnsi="宋体" w:cstheme="minorBidi"/>
                <w:color w:val="auto"/>
                <w:kern w:val="2"/>
                <w:sz w:val="21"/>
                <w:szCs w:val="21"/>
              </w:rPr>
              <w:t>锂</w:t>
            </w:r>
            <w:proofErr w:type="gramEnd"/>
            <w:r>
              <w:rPr>
                <w:rFonts w:hAnsi="宋体" w:cstheme="minorBidi"/>
                <w:color w:val="auto"/>
                <w:kern w:val="2"/>
                <w:sz w:val="21"/>
                <w:szCs w:val="21"/>
              </w:rPr>
              <w:t>吸附剂及其制备方法</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CN115069208B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张云</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6</w:t>
            </w:r>
            <w:r>
              <w:rPr>
                <w:rFonts w:hAnsi="宋体" w:cstheme="minorBidi"/>
                <w:color w:val="auto"/>
                <w:kern w:val="2"/>
                <w:sz w:val="21"/>
                <w:szCs w:val="21"/>
              </w:rPr>
              <w:t>0</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一种全钙钛矿叠层太阳能电池及其制备方法</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CN116171053B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赵德威</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r w:rsidR="00817CA1" w:rsidTr="00472C86">
        <w:trPr>
          <w:trHeight w:val="270"/>
          <w:jc w:val="center"/>
        </w:trPr>
        <w:tc>
          <w:tcPr>
            <w:tcW w:w="284"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6</w:t>
            </w:r>
            <w:r>
              <w:rPr>
                <w:rFonts w:hAnsi="宋体" w:cstheme="minorBidi"/>
                <w:color w:val="auto"/>
                <w:kern w:val="2"/>
                <w:sz w:val="21"/>
                <w:szCs w:val="21"/>
              </w:rPr>
              <w:t>1</w:t>
            </w:r>
          </w:p>
        </w:tc>
        <w:tc>
          <w:tcPr>
            <w:tcW w:w="1729"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一种单基底四端级联钙钛矿-碲化镉叠层太阳电池</w:t>
            </w:r>
          </w:p>
        </w:tc>
        <w:tc>
          <w:tcPr>
            <w:tcW w:w="962"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CN114765200B</w:t>
            </w:r>
          </w:p>
        </w:tc>
        <w:tc>
          <w:tcPr>
            <w:tcW w:w="45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中国</w:t>
            </w:r>
          </w:p>
        </w:tc>
        <w:tc>
          <w:tcPr>
            <w:tcW w:w="561"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赵德威</w:t>
            </w:r>
          </w:p>
        </w:tc>
        <w:tc>
          <w:tcPr>
            <w:tcW w:w="387"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color w:val="auto"/>
                <w:kern w:val="2"/>
                <w:sz w:val="21"/>
                <w:szCs w:val="21"/>
              </w:rPr>
              <w:t>发明专利</w:t>
            </w:r>
          </w:p>
        </w:tc>
        <w:tc>
          <w:tcPr>
            <w:tcW w:w="626" w:type="pct"/>
            <w:tcBorders>
              <w:top w:val="single" w:sz="4" w:space="0" w:color="auto"/>
              <w:left w:val="single" w:sz="4" w:space="0" w:color="auto"/>
              <w:bottom w:val="single" w:sz="4" w:space="0" w:color="auto"/>
              <w:right w:val="single" w:sz="4" w:space="0" w:color="auto"/>
            </w:tcBorders>
            <w:vAlign w:val="center"/>
          </w:tcPr>
          <w:p w:rsidR="00817CA1" w:rsidRDefault="00817CA1" w:rsidP="00472C86">
            <w:pPr>
              <w:pStyle w:val="Default"/>
              <w:snapToGrid w:val="0"/>
              <w:jc w:val="center"/>
              <w:rPr>
                <w:rFonts w:hAnsi="宋体" w:cstheme="minorBidi"/>
                <w:color w:val="auto"/>
                <w:kern w:val="2"/>
                <w:sz w:val="21"/>
                <w:szCs w:val="21"/>
              </w:rPr>
            </w:pPr>
            <w:r>
              <w:rPr>
                <w:rFonts w:hAnsi="宋体" w:cstheme="minorBidi" w:hint="eastAsia"/>
                <w:color w:val="auto"/>
                <w:kern w:val="2"/>
                <w:sz w:val="21"/>
                <w:szCs w:val="21"/>
              </w:rPr>
              <w:t>合作完成</w:t>
            </w:r>
            <w:r>
              <w:rPr>
                <w:rFonts w:hAnsi="宋体" w:cstheme="minorBidi"/>
                <w:color w:val="auto"/>
                <w:kern w:val="2"/>
                <w:sz w:val="21"/>
                <w:szCs w:val="21"/>
              </w:rPr>
              <w:t>-</w:t>
            </w:r>
            <w:r>
              <w:rPr>
                <w:rFonts w:hAnsi="宋体" w:cstheme="minorBidi" w:hint="eastAsia"/>
                <w:color w:val="auto"/>
                <w:kern w:val="2"/>
                <w:sz w:val="21"/>
                <w:szCs w:val="21"/>
              </w:rPr>
              <w:t>第一人</w:t>
            </w:r>
          </w:p>
        </w:tc>
      </w:tr>
    </w:tbl>
    <w:bookmarkEnd w:id="4"/>
    <w:p w:rsidR="00817CA1" w:rsidRDefault="00817CA1" w:rsidP="00817CA1">
      <w:pPr>
        <w:spacing w:beforeLines="50" w:before="156"/>
        <w:ind w:leftChars="1" w:left="2" w:firstLineChars="200" w:firstLine="480"/>
        <w:rPr>
          <w:rFonts w:ascii="楷体" w:eastAsia="楷体" w:hAnsi="楷体" w:cs="仿宋_GB2312"/>
        </w:rPr>
      </w:pPr>
      <w:r>
        <w:rPr>
          <w:rFonts w:ascii="楷体" w:eastAsia="楷体" w:hAnsi="楷体" w:cs="仿宋_GB2312" w:hint="eastAsia"/>
        </w:rPr>
        <w:t>注：（1）国内外同内容的专利不得重复统计。（2）</w:t>
      </w:r>
      <w:r>
        <w:rPr>
          <w:rFonts w:ascii="楷体" w:eastAsia="楷体" w:hAnsi="楷体" w:cs="仿宋_GB2312" w:hint="eastAsia"/>
          <w:bCs/>
        </w:rPr>
        <w:t>专利：</w:t>
      </w:r>
      <w:r>
        <w:rPr>
          <w:rFonts w:ascii="楷体" w:eastAsia="楷体" w:hAnsi="楷体" w:cs="仿宋_GB2312" w:hint="eastAsia"/>
        </w:rPr>
        <w:t>批准的发明专利，以证书为准。（3）</w:t>
      </w:r>
      <w:r>
        <w:rPr>
          <w:rFonts w:ascii="楷体" w:eastAsia="楷体" w:hAnsi="楷体" w:cs="宋体" w:hint="eastAsia"/>
          <w:bCs/>
        </w:rPr>
        <w:t>完成人：</w:t>
      </w:r>
      <w:r>
        <w:rPr>
          <w:rFonts w:ascii="楷体" w:eastAsia="楷体" w:hAnsi="楷体" w:cs="仿宋_GB2312"/>
        </w:rPr>
        <w:t>必须是</w:t>
      </w:r>
      <w:r>
        <w:rPr>
          <w:rFonts w:ascii="楷体" w:eastAsia="楷体" w:hAnsi="楷体" w:cs="仿宋_GB2312" w:hint="eastAsia"/>
        </w:rPr>
        <w:t>示范</w:t>
      </w:r>
      <w:r>
        <w:rPr>
          <w:rFonts w:ascii="楷体" w:eastAsia="楷体" w:hAnsi="楷体" w:cs="仿宋_GB2312"/>
        </w:rPr>
        <w:t>中心</w:t>
      </w:r>
      <w:r>
        <w:rPr>
          <w:rFonts w:ascii="楷体" w:eastAsia="楷体" w:hAnsi="楷体" w:cs="仿宋_GB2312" w:hint="eastAsia"/>
        </w:rPr>
        <w:t>人员（</w:t>
      </w:r>
      <w:proofErr w:type="gramStart"/>
      <w:r>
        <w:rPr>
          <w:rFonts w:ascii="楷体" w:eastAsia="楷体" w:hAnsi="楷体" w:cs="仿宋_GB2312" w:hint="eastAsia"/>
        </w:rPr>
        <w:t>含固定</w:t>
      </w:r>
      <w:proofErr w:type="gramEnd"/>
      <w:r>
        <w:rPr>
          <w:rFonts w:ascii="楷体" w:eastAsia="楷体" w:hAnsi="楷体" w:cs="仿宋_GB2312" w:hint="eastAsia"/>
        </w:rPr>
        <w:t>人员和流动人员），多个中心完成人只需填写靠前的一位，排名在类别中体现</w:t>
      </w:r>
      <w:r>
        <w:rPr>
          <w:rFonts w:ascii="楷体" w:eastAsia="楷体" w:hAnsi="楷体" w:cs="仿宋_GB2312"/>
        </w:rPr>
        <w:t>。</w:t>
      </w:r>
      <w:r>
        <w:rPr>
          <w:rFonts w:ascii="楷体" w:eastAsia="楷体" w:hAnsi="楷体" w:cs="仿宋_GB2312" w:hint="eastAsia"/>
        </w:rPr>
        <w:t>（4）</w:t>
      </w:r>
      <w:r>
        <w:rPr>
          <w:rFonts w:ascii="楷体" w:eastAsia="楷体" w:hAnsi="楷体" w:cs="宋体" w:hint="eastAsia"/>
          <w:bCs/>
        </w:rPr>
        <w:t>类型：</w:t>
      </w:r>
      <w:r>
        <w:rPr>
          <w:rFonts w:ascii="楷体" w:eastAsia="楷体" w:hAnsi="楷体" w:cs="宋体" w:hint="eastAsia"/>
        </w:rPr>
        <w:t>其他等同于</w:t>
      </w:r>
      <w:r>
        <w:rPr>
          <w:rFonts w:ascii="楷体" w:eastAsia="楷体" w:hAnsi="楷体" w:cs="仿宋_GB2312" w:hint="eastAsia"/>
        </w:rPr>
        <w:t>发明专利的成果，如新药、软件、标准、规范等，在类型栏中标明。（5）</w:t>
      </w:r>
      <w:r>
        <w:rPr>
          <w:rFonts w:ascii="楷体" w:eastAsia="楷体" w:hAnsi="楷体" w:cs="宋体" w:hint="eastAsia"/>
          <w:bCs/>
        </w:rPr>
        <w:t>类别：</w:t>
      </w:r>
      <w:r>
        <w:rPr>
          <w:rFonts w:ascii="楷体" w:eastAsia="楷体" w:hAnsi="楷体" w:cs="宋体" w:hint="eastAsia"/>
        </w:rPr>
        <w:t>分四种，独立完成、合作完成-第一人、合作完成-第二人、合作完成-其他。如果成果全部由示范中心人员完成的则为独立完成。如果成果由示范中心与其他单位合作完成，第一完成人是示范中心人员则为合作完成-第一人；第二完成人是示范中心人员则为合作完成-第二人，第三及以后完成人是示范中心人员则为合作完成-其他。（以下类同）。</w:t>
      </w:r>
    </w:p>
    <w:p w:rsidR="00817CA1" w:rsidRDefault="00817CA1" w:rsidP="00817CA1">
      <w:pPr>
        <w:spacing w:beforeLines="50" w:before="156"/>
        <w:ind w:firstLineChars="200" w:firstLine="480"/>
        <w:outlineLvl w:val="0"/>
        <w:rPr>
          <w:rFonts w:ascii="黑体" w:eastAsia="黑体" w:hAnsi="黑体" w:cs="仿宋_GB2312"/>
        </w:rPr>
      </w:pPr>
      <w:r>
        <w:rPr>
          <w:rFonts w:ascii="黑体" w:eastAsia="黑体" w:hAnsi="黑体" w:cs="仿宋_GB2312" w:hint="eastAsia"/>
        </w:rPr>
        <w:t>2.发表论文、专著情况</w:t>
      </w:r>
    </w:p>
    <w:tbl>
      <w:tblPr>
        <w:tblW w:w="521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4"/>
        <w:gridCol w:w="3202"/>
        <w:gridCol w:w="728"/>
        <w:gridCol w:w="1749"/>
        <w:gridCol w:w="1019"/>
        <w:gridCol w:w="583"/>
        <w:gridCol w:w="1165"/>
      </w:tblGrid>
      <w:tr w:rsidR="00817CA1" w:rsidTr="00472C86">
        <w:trPr>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adjustRightInd w:val="0"/>
              <w:snapToGrid w:val="0"/>
              <w:rPr>
                <w:rFonts w:ascii="黑体" w:eastAsia="黑体" w:hAnsi="黑体" w:cs="Times New Roman"/>
                <w:color w:val="000000" w:themeColor="text1"/>
                <w:sz w:val="22"/>
                <w:szCs w:val="22"/>
              </w:rPr>
            </w:pP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adjustRightInd w:val="0"/>
              <w:snapToGrid w:val="0"/>
              <w:jc w:val="center"/>
              <w:rPr>
                <w:rFonts w:ascii="黑体" w:eastAsia="黑体" w:hAnsi="黑体" w:cs="Times New Roman"/>
                <w:color w:val="000000" w:themeColor="text1"/>
                <w:sz w:val="22"/>
                <w:szCs w:val="22"/>
              </w:rPr>
            </w:pPr>
            <w:r>
              <w:rPr>
                <w:rFonts w:ascii="黑体" w:eastAsia="黑体" w:hAnsi="黑体" w:cs="Times New Roman"/>
                <w:color w:val="000000" w:themeColor="text1"/>
                <w:sz w:val="22"/>
                <w:szCs w:val="22"/>
              </w:rPr>
              <w:t>论文或</w:t>
            </w:r>
          </w:p>
          <w:p w:rsidR="00817CA1" w:rsidRDefault="00817CA1" w:rsidP="00472C86">
            <w:pPr>
              <w:adjustRightInd w:val="0"/>
              <w:snapToGrid w:val="0"/>
              <w:jc w:val="center"/>
              <w:rPr>
                <w:rFonts w:ascii="黑体" w:eastAsia="黑体" w:hAnsi="黑体" w:cs="Times New Roman"/>
                <w:color w:val="000000" w:themeColor="text1"/>
                <w:sz w:val="22"/>
                <w:szCs w:val="22"/>
              </w:rPr>
            </w:pPr>
            <w:r>
              <w:rPr>
                <w:rFonts w:ascii="黑体" w:eastAsia="黑体" w:hAnsi="黑体" w:cs="Times New Roman"/>
                <w:color w:val="000000" w:themeColor="text1"/>
                <w:sz w:val="22"/>
                <w:szCs w:val="22"/>
              </w:rPr>
              <w:t>专著名称</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adjustRightInd w:val="0"/>
              <w:snapToGrid w:val="0"/>
              <w:jc w:val="center"/>
              <w:rPr>
                <w:rFonts w:ascii="黑体" w:eastAsia="黑体" w:hAnsi="黑体" w:cs="Times New Roman"/>
                <w:color w:val="000000" w:themeColor="text1"/>
                <w:sz w:val="22"/>
                <w:szCs w:val="22"/>
              </w:rPr>
            </w:pPr>
            <w:r>
              <w:rPr>
                <w:rFonts w:ascii="黑体" w:eastAsia="黑体" w:hAnsi="黑体" w:cs="Times New Roman"/>
                <w:color w:val="000000" w:themeColor="text1"/>
                <w:sz w:val="22"/>
                <w:szCs w:val="22"/>
              </w:rPr>
              <w:t>作者</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adjustRightInd w:val="0"/>
              <w:snapToGrid w:val="0"/>
              <w:jc w:val="center"/>
              <w:rPr>
                <w:rFonts w:ascii="黑体" w:eastAsia="黑体" w:hAnsi="黑体" w:cs="Times New Roman"/>
                <w:color w:val="000000" w:themeColor="text1"/>
                <w:sz w:val="22"/>
                <w:szCs w:val="22"/>
              </w:rPr>
            </w:pPr>
            <w:r>
              <w:rPr>
                <w:rFonts w:ascii="黑体" w:eastAsia="黑体" w:hAnsi="黑体" w:cs="Times New Roman"/>
                <w:color w:val="000000" w:themeColor="text1"/>
                <w:sz w:val="22"/>
                <w:szCs w:val="22"/>
              </w:rPr>
              <w:t>刊物、出版社名称</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adjustRightInd w:val="0"/>
              <w:snapToGrid w:val="0"/>
              <w:jc w:val="center"/>
              <w:rPr>
                <w:rFonts w:ascii="黑体" w:eastAsia="黑体" w:hAnsi="黑体" w:cs="Times New Roman"/>
                <w:color w:val="000000" w:themeColor="text1"/>
                <w:sz w:val="22"/>
                <w:szCs w:val="22"/>
              </w:rPr>
            </w:pPr>
            <w:r>
              <w:rPr>
                <w:rFonts w:ascii="黑体" w:eastAsia="黑体" w:hAnsi="黑体" w:cs="Times New Roman"/>
                <w:color w:val="000000" w:themeColor="text1"/>
                <w:sz w:val="22"/>
                <w:szCs w:val="22"/>
              </w:rPr>
              <w:t>卷、期</w:t>
            </w:r>
          </w:p>
          <w:p w:rsidR="00817CA1" w:rsidRDefault="00817CA1" w:rsidP="00472C86">
            <w:pPr>
              <w:adjustRightInd w:val="0"/>
              <w:snapToGrid w:val="0"/>
              <w:jc w:val="center"/>
              <w:rPr>
                <w:rFonts w:ascii="黑体" w:eastAsia="黑体" w:hAnsi="黑体" w:cs="Times New Roman"/>
                <w:color w:val="000000" w:themeColor="text1"/>
                <w:sz w:val="22"/>
                <w:szCs w:val="22"/>
              </w:rPr>
            </w:pPr>
            <w:r>
              <w:rPr>
                <w:rFonts w:ascii="黑体" w:eastAsia="黑体" w:hAnsi="黑体" w:cs="Times New Roman"/>
                <w:color w:val="000000" w:themeColor="text1"/>
                <w:sz w:val="22"/>
                <w:szCs w:val="22"/>
              </w:rPr>
              <w:t>（或章节）、页</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adjustRightInd w:val="0"/>
              <w:snapToGrid w:val="0"/>
              <w:jc w:val="center"/>
              <w:rPr>
                <w:rFonts w:ascii="黑体" w:eastAsia="黑体" w:hAnsi="黑体" w:cs="Times New Roman"/>
                <w:color w:val="000000" w:themeColor="text1"/>
                <w:sz w:val="22"/>
                <w:szCs w:val="22"/>
              </w:rPr>
            </w:pPr>
            <w:r>
              <w:rPr>
                <w:rFonts w:ascii="黑体" w:eastAsia="黑体" w:hAnsi="黑体" w:cs="Times New Roman"/>
                <w:color w:val="000000" w:themeColor="text1"/>
                <w:sz w:val="22"/>
                <w:szCs w:val="22"/>
              </w:rPr>
              <w:t>类型</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tabs>
                <w:tab w:val="left" w:pos="492"/>
              </w:tabs>
              <w:adjustRightInd w:val="0"/>
              <w:snapToGrid w:val="0"/>
              <w:jc w:val="center"/>
              <w:rPr>
                <w:rFonts w:ascii="黑体" w:eastAsia="黑体" w:hAnsi="黑体" w:cs="Times New Roman"/>
                <w:color w:val="000000" w:themeColor="text1"/>
                <w:sz w:val="22"/>
                <w:szCs w:val="22"/>
              </w:rPr>
            </w:pPr>
            <w:r>
              <w:rPr>
                <w:rFonts w:ascii="黑体" w:eastAsia="黑体" w:hAnsi="黑体" w:cs="Times New Roman"/>
                <w:color w:val="000000" w:themeColor="text1"/>
                <w:sz w:val="22"/>
                <w:szCs w:val="22"/>
              </w:rPr>
              <w:t>类别</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1</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Pseudo hydrophobically associative polymer with CO2-switchable viscosity</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hAnsi="宋体" w:cs="Times New Roman"/>
                <w:color w:val="auto"/>
                <w:kern w:val="2"/>
                <w:sz w:val="20"/>
                <w:szCs w:val="20"/>
              </w:rPr>
            </w:pPr>
            <w:r>
              <w:rPr>
                <w:rFonts w:hAnsi="宋体" w:cs="Times New Roman"/>
                <w:color w:val="auto"/>
                <w:kern w:val="2"/>
                <w:sz w:val="20"/>
                <w:szCs w:val="20"/>
              </w:rPr>
              <w:t>苏鑫</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JOURNAL OF MOLECULAR LIQUIDS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2023, 372: 121170</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合作完成</w:t>
            </w:r>
            <w:r>
              <w:rPr>
                <w:rFonts w:ascii="Times New Roman" w:hAnsi="Times New Roman" w:cs="Times New Roman"/>
                <w:color w:val="auto"/>
                <w:kern w:val="2"/>
                <w:sz w:val="20"/>
                <w:szCs w:val="20"/>
              </w:rPr>
              <w:t>-</w:t>
            </w:r>
            <w:r>
              <w:rPr>
                <w:rFonts w:ascii="Times New Roman" w:hAnsi="Times New Roman" w:cs="Times New Roman"/>
                <w:color w:val="auto"/>
                <w:kern w:val="2"/>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2</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Carbomer/arginine intelligent viscoelastic fluid with adjustable CO2-responsive viscosity</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hAnsi="宋体" w:cs="Times New Roman"/>
                <w:color w:val="auto"/>
                <w:kern w:val="2"/>
                <w:sz w:val="20"/>
                <w:szCs w:val="20"/>
              </w:rPr>
            </w:pPr>
            <w:r>
              <w:rPr>
                <w:rFonts w:hAnsi="宋体" w:cs="Times New Roman"/>
                <w:color w:val="auto"/>
                <w:kern w:val="2"/>
                <w:sz w:val="20"/>
                <w:szCs w:val="20"/>
              </w:rPr>
              <w:t>苏鑫</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JOURNAL OF MOLECULAR LIQUIDS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2023, 389: 122842</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合作完成</w:t>
            </w:r>
            <w:r>
              <w:rPr>
                <w:rFonts w:ascii="Times New Roman" w:hAnsi="Times New Roman" w:cs="Times New Roman"/>
                <w:color w:val="auto"/>
                <w:kern w:val="2"/>
                <w:sz w:val="20"/>
                <w:szCs w:val="20"/>
              </w:rPr>
              <w:t>-</w:t>
            </w:r>
            <w:r>
              <w:rPr>
                <w:rFonts w:ascii="Times New Roman" w:hAnsi="Times New Roman" w:cs="Times New Roman"/>
                <w:color w:val="auto"/>
                <w:kern w:val="2"/>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3</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Responsive wormlike micelles from oleoyl sarcosine triggered by pH and temperature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hAnsi="宋体" w:cs="Times New Roman"/>
                <w:color w:val="auto"/>
                <w:kern w:val="2"/>
                <w:sz w:val="20"/>
                <w:szCs w:val="20"/>
              </w:rPr>
            </w:pPr>
            <w:r>
              <w:rPr>
                <w:rFonts w:hAnsi="宋体" w:cs="Times New Roman"/>
                <w:color w:val="auto"/>
                <w:kern w:val="2"/>
                <w:sz w:val="20"/>
                <w:szCs w:val="20"/>
              </w:rPr>
              <w:t>苏鑫</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JOURNAL OF MOLECULAR LIQUID</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2023, 385</w:t>
            </w:r>
            <w:r>
              <w:rPr>
                <w:rFonts w:ascii="Times New Roman" w:hAnsi="Times New Roman" w:cs="Times New Roman" w:hint="eastAsia"/>
                <w:color w:val="auto"/>
                <w:kern w:val="2"/>
                <w:sz w:val="20"/>
                <w:szCs w:val="20"/>
              </w:rPr>
              <w:t>:</w:t>
            </w:r>
            <w:r>
              <w:rPr>
                <w:rFonts w:ascii="Times New Roman" w:hAnsi="Times New Roman" w:cs="Times New Roman"/>
                <w:color w:val="auto"/>
                <w:kern w:val="2"/>
                <w:sz w:val="20"/>
                <w:szCs w:val="20"/>
              </w:rPr>
              <w:t>122342</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合作完成</w:t>
            </w:r>
            <w:r>
              <w:rPr>
                <w:rFonts w:ascii="Times New Roman" w:hAnsi="Times New Roman" w:cs="Times New Roman"/>
                <w:color w:val="auto"/>
                <w:kern w:val="2"/>
                <w:sz w:val="20"/>
                <w:szCs w:val="20"/>
              </w:rPr>
              <w:t>-</w:t>
            </w:r>
            <w:r>
              <w:rPr>
                <w:rFonts w:ascii="Times New Roman" w:hAnsi="Times New Roman" w:cs="Times New Roman"/>
                <w:color w:val="auto"/>
                <w:kern w:val="2"/>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lastRenderedPageBreak/>
              <w:t>4</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pH-Responsive polyethyleneimine hydrogel based on dynamic covalent bonds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hAnsi="宋体" w:cs="Times New Roman"/>
                <w:color w:val="auto"/>
                <w:kern w:val="2"/>
                <w:sz w:val="20"/>
                <w:szCs w:val="20"/>
              </w:rPr>
            </w:pPr>
            <w:r>
              <w:rPr>
                <w:rFonts w:hAnsi="宋体" w:cs="Times New Roman"/>
                <w:color w:val="auto"/>
                <w:kern w:val="2"/>
                <w:sz w:val="20"/>
                <w:szCs w:val="20"/>
              </w:rPr>
              <w:t>苏鑫</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JOURNAL OF POLYMER RESEARCH</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2023, 30, 96</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合作完成</w:t>
            </w:r>
            <w:r>
              <w:rPr>
                <w:rFonts w:ascii="Times New Roman" w:hAnsi="Times New Roman" w:cs="Times New Roman"/>
                <w:color w:val="auto"/>
                <w:kern w:val="2"/>
                <w:sz w:val="20"/>
                <w:szCs w:val="20"/>
              </w:rPr>
              <w:t>-</w:t>
            </w:r>
            <w:r>
              <w:rPr>
                <w:rFonts w:ascii="Times New Roman" w:hAnsi="Times New Roman" w:cs="Times New Roman"/>
                <w:color w:val="auto"/>
                <w:kern w:val="2"/>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5</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Lauroyl arginate ethyl: A novel bio-based CO2-switchable surfactant</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hAnsi="宋体" w:cs="Times New Roman"/>
                <w:color w:val="auto"/>
                <w:kern w:val="2"/>
                <w:sz w:val="20"/>
                <w:szCs w:val="20"/>
              </w:rPr>
            </w:pPr>
            <w:r>
              <w:rPr>
                <w:rFonts w:hAnsi="宋体" w:cs="Times New Roman"/>
                <w:color w:val="auto"/>
                <w:kern w:val="2"/>
                <w:sz w:val="20"/>
                <w:szCs w:val="20"/>
              </w:rPr>
              <w:t>苏鑫</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JOURNAL OF SURFACTANTS AND DETERGENTS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2023, 26(6): 761</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合作完成</w:t>
            </w:r>
            <w:r>
              <w:rPr>
                <w:rFonts w:ascii="Times New Roman" w:hAnsi="Times New Roman" w:cs="Times New Roman"/>
                <w:color w:val="auto"/>
                <w:kern w:val="2"/>
                <w:sz w:val="20"/>
                <w:szCs w:val="20"/>
              </w:rPr>
              <w:t>-</w:t>
            </w:r>
            <w:r>
              <w:rPr>
                <w:rFonts w:ascii="Times New Roman" w:hAnsi="Times New Roman" w:cs="Times New Roman"/>
                <w:color w:val="auto"/>
                <w:kern w:val="2"/>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6</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Supramolecular self-assembly of robust, ultra-stable, and high-temperature-resistant viscoelastic worm-like micelles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hAnsi="宋体" w:cs="Times New Roman"/>
                <w:color w:val="auto"/>
                <w:kern w:val="2"/>
                <w:sz w:val="20"/>
                <w:szCs w:val="20"/>
              </w:rPr>
            </w:pPr>
            <w:proofErr w:type="gramStart"/>
            <w:r>
              <w:rPr>
                <w:rFonts w:hAnsi="宋体" w:cs="Times New Roman"/>
                <w:color w:val="auto"/>
                <w:kern w:val="2"/>
                <w:sz w:val="20"/>
                <w:szCs w:val="20"/>
              </w:rPr>
              <w:t>殷鸿尧</w:t>
            </w:r>
            <w:proofErr w:type="gramEnd"/>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JOURNAL OF COLLOID AND INTERFACE SCIENCE</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2023, 649: 403–415</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合作完成</w:t>
            </w:r>
            <w:r>
              <w:rPr>
                <w:rFonts w:ascii="Times New Roman" w:hAnsi="Times New Roman" w:cs="Times New Roman"/>
                <w:color w:val="auto"/>
                <w:kern w:val="2"/>
                <w:sz w:val="20"/>
                <w:szCs w:val="20"/>
              </w:rPr>
              <w:t>-</w:t>
            </w:r>
            <w:r>
              <w:rPr>
                <w:rFonts w:ascii="Times New Roman" w:hAnsi="Times New Roman" w:cs="Times New Roman"/>
                <w:color w:val="auto"/>
                <w:kern w:val="2"/>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7</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A salt-induced smart and tough clean hydrofracturing fluid with superior high-temperature and high-salinity resistance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hAnsi="宋体" w:cs="Times New Roman"/>
                <w:color w:val="auto"/>
                <w:kern w:val="2"/>
                <w:sz w:val="20"/>
                <w:szCs w:val="20"/>
              </w:rPr>
            </w:pPr>
            <w:proofErr w:type="gramStart"/>
            <w:r>
              <w:rPr>
                <w:rFonts w:hAnsi="宋体" w:cs="Times New Roman"/>
                <w:color w:val="auto"/>
                <w:kern w:val="2"/>
                <w:sz w:val="20"/>
                <w:szCs w:val="20"/>
              </w:rPr>
              <w:t>殷鸿尧</w:t>
            </w:r>
            <w:proofErr w:type="gramEnd"/>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ENERGY</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2024, 286: 129685</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合作完成</w:t>
            </w:r>
            <w:r>
              <w:rPr>
                <w:rFonts w:ascii="Times New Roman" w:hAnsi="Times New Roman" w:cs="Times New Roman"/>
                <w:color w:val="auto"/>
                <w:kern w:val="2"/>
                <w:sz w:val="20"/>
                <w:szCs w:val="20"/>
              </w:rPr>
              <w:t>-</w:t>
            </w:r>
            <w:r>
              <w:rPr>
                <w:rFonts w:ascii="Times New Roman" w:hAnsi="Times New Roman" w:cs="Times New Roman"/>
                <w:color w:val="auto"/>
                <w:kern w:val="2"/>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8</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Saturated C22-tailed cationic surfactant in concentrated brine: Structural evolution of wormlike micelles and rheological properties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hAnsi="宋体" w:cs="Times New Roman"/>
                <w:color w:val="auto"/>
                <w:kern w:val="2"/>
                <w:sz w:val="20"/>
                <w:szCs w:val="20"/>
              </w:rPr>
            </w:pPr>
            <w:proofErr w:type="gramStart"/>
            <w:r>
              <w:rPr>
                <w:rFonts w:hAnsi="宋体" w:cs="Times New Roman"/>
                <w:color w:val="auto"/>
                <w:kern w:val="2"/>
                <w:sz w:val="20"/>
                <w:szCs w:val="20"/>
              </w:rPr>
              <w:t>殷鸿尧</w:t>
            </w:r>
            <w:proofErr w:type="gramEnd"/>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JOURNAL OF MOLECULAR LIQUID</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2023, 378: 121561</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472C86">
            <w:pPr>
              <w:pStyle w:val="Default"/>
              <w:snapToGrid w:val="0"/>
              <w:jc w:val="center"/>
              <w:rPr>
                <w:rFonts w:ascii="Times New Roman" w:hAnsi="Times New Roman" w:cs="Times New Roman"/>
                <w:color w:val="auto"/>
                <w:kern w:val="2"/>
                <w:sz w:val="20"/>
                <w:szCs w:val="20"/>
              </w:rPr>
            </w:pPr>
            <w:r>
              <w:rPr>
                <w:rFonts w:ascii="Times New Roman" w:hAnsi="Times New Roman" w:cs="Times New Roman"/>
                <w:color w:val="auto"/>
                <w:kern w:val="2"/>
                <w:sz w:val="20"/>
                <w:szCs w:val="20"/>
              </w:rPr>
              <w:t>合作完成</w:t>
            </w:r>
            <w:r>
              <w:rPr>
                <w:rFonts w:ascii="Times New Roman" w:hAnsi="Times New Roman" w:cs="Times New Roman"/>
                <w:color w:val="auto"/>
                <w:kern w:val="2"/>
                <w:sz w:val="20"/>
                <w:szCs w:val="20"/>
              </w:rPr>
              <w:t>-</w:t>
            </w:r>
            <w:r>
              <w:rPr>
                <w:rFonts w:ascii="Times New Roman" w:hAnsi="Times New Roman" w:cs="Times New Roman"/>
                <w:color w:val="auto"/>
                <w:kern w:val="2"/>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hint="eastAsia"/>
                <w:color w:val="000000" w:themeColor="text1"/>
                <w:sz w:val="20"/>
                <w:szCs w:val="20"/>
              </w:rPr>
              <w:t>9</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Exploring the impact of cellulose nanocrystals and annealing treatment on the interlayer bond strength of polylactic acid 3D printed composites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sz w:val="20"/>
                <w:szCs w:val="20"/>
              </w:rPr>
              <w:t>高雪芹</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JOURNAL OF APPLIED POLYMER SCIENCE</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10.1002/app.54956</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10</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Water-Induced Phase Separation for Anti-Swelling Hydrogel Adhesives in Underwater Soft Electronics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崔为</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ADVANCED SCIENCE</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10.1002/advs.202304780</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11</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Moisture-electric foam based on dendritic colloids and polypyrrole-modified graphene oxide prepared by template method</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sz w:val="20"/>
                <w:szCs w:val="20"/>
              </w:rPr>
              <w:t>邓华</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COMPOSITES COMMUNICATIONS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2023,44:101761</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12</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Preparation of phase change microcapsules with high thermal storage and temperature sensitive for thermal management</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崔为</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JOURNAL OF ENERGY STORAGE</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2023,64:107003</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13</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Experimental validation of two constitutive models for numerical simulation on the extrusion of rubber blends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Arial"/>
                <w:sz w:val="20"/>
                <w:szCs w:val="20"/>
              </w:rPr>
              <w:t>高雪芹</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POLYMER ENGINEERING AND SCIENCE</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2023,63(11):3865-3878</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14</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Preparation of high-performance PLA/PBAT blends with hierarchical structure by controlling distribution of oriented region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Arial"/>
                <w:sz w:val="20"/>
                <w:szCs w:val="20"/>
              </w:rPr>
              <w:t>张杰</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JOURNAL OF POLYMER RESEARCH</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2023,30(3):128</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15</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Hyper-Cross-Linked Nanoparticle Reinforced Composite Polymer Electrolytes with Enhanced Ionic Conductivity and Thermal Stability for Lithium-Ion Batteries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proofErr w:type="gramStart"/>
            <w:r>
              <w:rPr>
                <w:rFonts w:ascii="宋体" w:eastAsia="宋体" w:hAnsi="宋体" w:cs="Times New Roman"/>
                <w:color w:val="000000"/>
                <w:sz w:val="20"/>
                <w:szCs w:val="20"/>
              </w:rPr>
              <w:t>李乙文</w:t>
            </w:r>
            <w:proofErr w:type="gramEnd"/>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ACS APPLIED POLYMER MATERIALS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10.1021/acsapm.2c01997</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16</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Partially H-bonded covalent organic frameworks for photocatalytic hydrogen evolution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proofErr w:type="gramStart"/>
            <w:r>
              <w:rPr>
                <w:rFonts w:ascii="宋体" w:eastAsia="宋体" w:hAnsi="宋体" w:cs="Arial"/>
                <w:sz w:val="20"/>
                <w:szCs w:val="20"/>
              </w:rPr>
              <w:t>李乙文</w:t>
            </w:r>
            <w:proofErr w:type="gramEnd"/>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JOURNAL OF MATERIALS CHEMISTRY A</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2023,11(27):14760-14767</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17</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Biomimetic Hybrid Networks with Excellent Toughness and Self-Healing Ability in the Glassy State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吴锦荣</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CHEMISTRY OF MATERIALS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2023,35(2):682-691</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18</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Healable and Recyclable Polyurethane with Natural-Rubber-like Resilience via π-Type Tweezer Structure Stabilizing Dynamical Hard Domains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吴锦荣</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MACROMOLECULES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2023,56(21):8581-8591</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19</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 xml:space="preserve">Double-gradient-structured composite </w:t>
            </w:r>
            <w:r>
              <w:rPr>
                <w:rFonts w:ascii="Times New Roman" w:hAnsi="Times New Roman" w:cs="Times New Roman"/>
                <w:sz w:val="20"/>
                <w:szCs w:val="20"/>
              </w:rPr>
              <w:lastRenderedPageBreak/>
              <w:t>aerogels for ultra-high-performance moisture energy harvesting</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lastRenderedPageBreak/>
              <w:t>傅强</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 xml:space="preserve">ENERGY &amp; </w:t>
            </w:r>
            <w:r>
              <w:rPr>
                <w:rFonts w:ascii="Times New Roman" w:hAnsi="Times New Roman" w:cs="Times New Roman"/>
                <w:sz w:val="20"/>
                <w:szCs w:val="20"/>
              </w:rPr>
              <w:lastRenderedPageBreak/>
              <w:t>ENVIRONMENTAL SCIENCE</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lastRenderedPageBreak/>
              <w:t>2023,16(8)</w:t>
            </w:r>
            <w:r>
              <w:rPr>
                <w:rFonts w:ascii="Times New Roman" w:hAnsi="Times New Roman" w:cs="Times New Roman"/>
                <w:color w:val="000000"/>
                <w:sz w:val="20"/>
                <w:szCs w:val="20"/>
              </w:rPr>
              <w:lastRenderedPageBreak/>
              <w:t>:3600-3611</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lastRenderedPageBreak/>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lastRenderedPageBreak/>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lastRenderedPageBreak/>
              <w:t>20</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Fabrication of high-performance moisture-electric generators via synergistic effect between CNTs and TiO2 on porous PU structure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邓华</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COMPOSITES SCIENCE AND TECHNOLOGY</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2023,241:110105</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21</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Application of infrared spectroscopy in the multiscale structure characterization of poly(L-lactic acid)</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丁明明</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POLYMER</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2023,278:125985</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22</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Effects of polymer polarity on the interface interaction of polymer/liquid metal composites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傅强</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CHEMICAL COMMUNICATIONS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10.1039/d3cc02923a</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23</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Porous Organic Polymers as Active Electrode Materials for Energy Storage Applications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任世杰</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SMALL METHODS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10.1002/smtd.202301335</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24</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Enabling High-Performance Artificial Muscles via a High Strength Fiber Reinforcement Strategy</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秦家强</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ADVANCED MATERIALS TECHNOLOGIES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2023,8(17):2300430</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25</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Effect of POSS Size on the Porosity and Adsorption Performance of Hybrid Porous Polymers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傅强</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MACROMOLECULES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10.1021/acs.macromol.2c02486</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26</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The effects of cellulose nanocrystal and dicumyl peroxide on the crystallization kinetics of polylactic acid</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高雪芹</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POLYMER ENGINEERING AND SCIENCE</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2023,63(10):3231-3242</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27</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Fabrication of Ultralarge Curvature Folding-Resistant Polyimide Films by Widening the Elastic Range and Intermolecular Slippery Spacing</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刘向阳</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MACROMOLECULES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2023,56(11):4362-4370</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28</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Ultralarge Curvature Folding Resistance of Polyimide Films Based on Spring-Like Folding Segments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刘向阳</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ACS MACRO LETTERS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2023,12(6):703-709</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29</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Novel Strategy to Improve the Performance of Poly(l-lactide): The Synergistic Effect of Disentanglement and Strong Shear Field</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Arial"/>
                <w:sz w:val="20"/>
                <w:szCs w:val="20"/>
              </w:rPr>
              <w:t>张杰</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ACS SUSTAINABLE CHEMISTRY &amp; ENGINEERING</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2023,11(26):9630-9642</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30</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Development of Piezoelectric Elastomers and Their Applications in Soft Devices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吴锦荣</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MACROMOLECULAR MATERIALS AND ENGINEERING</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10.1002/mame.202300101</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31</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Tuning the Endocytosis of Hybrid Micelles through Spatial Regulation of Cationic Groups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丁明明</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ACS APPLIED MATERIALS &amp; INTERFACES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2023,15(11):13907-13916</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32</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Improving Wear Resistance of Ultrahigh Molecular Weight Polyethylene: Cross-linking versus Crystallinity</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Arial"/>
                <w:sz w:val="20"/>
                <w:szCs w:val="20"/>
              </w:rPr>
              <w:t>傅强</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ACTA POLYMERICA SINICA</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2023,54(5):622-630</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33</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Oligo(phenylenevinylene)-Based Covalent Organic Frameworks with Kagome Lattice for Boosting Photocatalytic Hydrogen Evolution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任世杰</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ADVANCED MATERIALS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10.1002/adma.202308251</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34</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Polypropylene composite mesh modified by polyurethane gel with ROS scavenging and anti-inflammatory effects for pelvic floor repair</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李建树</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COLLOIDS AND SURFACES B-BIOINTERFACES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2023,230:113518</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35</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 xml:space="preserve">Biomass composite based on metallized bamboo fiber for electromagnetic interference </w:t>
            </w:r>
            <w:r>
              <w:rPr>
                <w:rFonts w:ascii="Times New Roman" w:hAnsi="Times New Roman" w:cs="Times New Roman"/>
                <w:sz w:val="20"/>
                <w:szCs w:val="20"/>
              </w:rPr>
              <w:lastRenderedPageBreak/>
              <w:t>shielding, joule heating, and solar heating</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Arial"/>
                <w:sz w:val="20"/>
                <w:szCs w:val="20"/>
              </w:rPr>
              <w:lastRenderedPageBreak/>
              <w:t>傅强</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COMPOSITES SCIENCE AND TECHNOLOGY</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2023,243:110228</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lastRenderedPageBreak/>
              <w:t>36</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 Supertough, Nonflammable, Biomimetic Gel with Neuron-Like Nanoskeleton for Puncture-Tolerant Safe Lithium Metal Batteries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杨伟</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ADVANCED FUNCTIONAL MATERIALS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2023,33(45):202304727</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37</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Effects of Plasticizing on Mechanical and Viscous Characteristics of Poly(vinyl alcohol): A Comparative Study between Glycerol and Diethanolamine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傅强</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MACROMOLECULAR MATERIALS AND ENGINEERING</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10.1002/mame.202300090</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38</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Synthesis of fractal crystallized organic microspheres together with constructing full covalent bonding at the interface to strengthen and toughen aramid fiber composites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刘向阳</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COMPOSITES SCIENCE AND TECHNOLOGY</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2023,244:110313</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39</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Tough, Notch-Insensitive, Heat-Resistant Hydrogels Constructed by Vinylated Polylysine for Temporary Oilfield Water Plugging</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吴锦荣</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INDUSTRIAL &amp; ENGINEERING CHEMISTRY RESEARCH</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2023,62(44):18484-18492</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40</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Dendritic Structure-Inspired Coating Strategy for Stable and Efficient Solar Evaporation of Salinity Brine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Arial"/>
                <w:sz w:val="20"/>
                <w:szCs w:val="20"/>
              </w:rPr>
              <w:t>邓华</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ACS SUSTAINABLE CHEMISTRY &amp; ENGINEERING</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10.1021/acssuschemeng.2c07196</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41</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Covulcanizing of Fluorinated Carbon Black Ability with Styrene Butadiene Rubber Combining Enhanced Low- and Wide-Frequency Microwave Absorption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刘向阳</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INDUSTRIAL &amp; ENGINEERING CHEMISTRY RESEARCH</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2023,62(43):17711-17720</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42</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Liquid Electrolyte-Assisted Electrospinning for Boosting Piezoelectricity of Poly (vinylidene Fluoride) Fiber Mats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杨伟</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MACROMOLECULES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2023,56(18):7479-7489</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43</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Polymeric interface engineering in lithium-sulfur batteries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王宇</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CHEMICAL ENGINEERING JOURNAL</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2023,455:140462</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44</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Regulation of Entanglement Networks under Different Shear Fields and Its Effect on the Properties of Poly(L-lactide)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Arial"/>
                <w:sz w:val="20"/>
                <w:szCs w:val="20"/>
              </w:rPr>
              <w:t>张杰</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INDUSTRIAL &amp; ENGINEERING CHEMISTRY RESEARCH</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2023,62(19):7434-7446</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45</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Gradient heating induced better balance among water transportation, salt resistance and heat supply in a high performance multi-functional solar-thermal desalination device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Arial"/>
                <w:sz w:val="20"/>
                <w:szCs w:val="20"/>
              </w:rPr>
              <w:t>邓华</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MATERIALS HORIZONS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2023,10(11):5161-5176</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46</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Evaporation-Induced Closely-Packing of Core-Shell PDMS@Ag Microspheres Enabled Stretchable Conductor with Ultra-High Conductance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Arial"/>
                <w:sz w:val="20"/>
                <w:szCs w:val="20"/>
              </w:rPr>
              <w:t>邓华</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ADVANCED FUNCTIONAL MATERIALS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10.1002/adfm.202308799</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47</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Enhanced Ion-Selective Diffusion Achieved by Supramolecular Interaction for High Thermovoltage and Thermal Stability</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杨伟</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ENERGY &amp; ENVIRONMENTAL MATERIALS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10.1002/eem2.12562</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48</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Blowing tough polylactide film enabled by the in situ construction of covalent adaptive networks with epoxidized soybean oil as dynamic crosslinks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杨伟</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GREEN CHEMISTRY</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2023,25(13):5182-5194</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lastRenderedPageBreak/>
              <w:t>49</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Thin lamellar films with enhanced mechanical properties for durable radiative cooling</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傅强</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NATURE COMMUNICATIONS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2023,14(1):6129</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50</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High-temperature Thermo-oxidative Aging of Vulcanized Natural Rubber Nanocomposites: Evolution of Microstructure and Mechanical Properties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proofErr w:type="gramStart"/>
            <w:r>
              <w:rPr>
                <w:rFonts w:ascii="宋体" w:eastAsia="宋体" w:hAnsi="宋体" w:cs="Times New Roman"/>
                <w:color w:val="000000"/>
                <w:sz w:val="20"/>
                <w:szCs w:val="20"/>
              </w:rPr>
              <w:t>黄亚江</w:t>
            </w:r>
            <w:proofErr w:type="gramEnd"/>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CHINESE JOURNAL OF POLYMER SCIENCE</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2023,41(8):1287-1297</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51</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Latent active unit triggered crosslinking inside aramid fiber with improved transverse connection and composite properties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刘向阳</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COMPOSITES SCIENCE AND TECHNOLOGY</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2023,241:110104</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52</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Simultaneously Enhanced Stereocomplexation and Melt Strength by Dynamic Polylactide toward Heat-Resistant Green Foams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杨伟</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MACROMOLECULES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2023,56(21):8735-8746</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53</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Improving selective laser sintering property of PA1212 powder by polydopamine: Physical coating vs in-situ coating</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proofErr w:type="gramStart"/>
            <w:r>
              <w:rPr>
                <w:rFonts w:ascii="宋体" w:eastAsia="宋体" w:hAnsi="宋体" w:cs="Times New Roman"/>
                <w:color w:val="000000"/>
                <w:sz w:val="20"/>
                <w:szCs w:val="20"/>
              </w:rPr>
              <w:t>黄亚江</w:t>
            </w:r>
            <w:proofErr w:type="gramEnd"/>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POWDER TECHNOLOGY</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2023,426:118605</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54</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Heating De-fluorination derived radicals promoted interfacial grafting and enhanced Kevlar/Bismaleimide composites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刘向阳</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COMPOSITES PART A-APPLIED SCIENCE AND MANUFACTURING</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2023,172:107624</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55</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Intermediate Formation of Macrocycles for Efficient Crystallization of 2D Covalent Organic Frameworks with Enhanced Photocatalytic Hydrogen Evolution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Arial"/>
                <w:sz w:val="20"/>
                <w:szCs w:val="20"/>
              </w:rPr>
              <w:t>李龙玉</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ANGEWANDTE CHEMIE-INTERNATIONAL EDITION</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10.1002/anie.202304611</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56</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High-Performance Low-k Poly(dicyclopentadiene) Nanocomposites as Achieved via Reactive Blending with Norbornene-Functionalized Larger POSS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傅强</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MACROMOLECULAR MATERIALS AND ENGINEERING</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2023,308(9):202300076</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57</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Self-Assembly of Poly(Amino Acid)s Mediated by Secondary Conformations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丁明明</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CHEMBIOCHEM</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2023,24(16):202300132</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58</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Dynamic Cross-linked Poly(butylene adipate-co-terephthalate) for High-Performance Green Foam</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杨伟</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ACS SUSTAINABLE CHEMISTRY &amp; ENGINEERING</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2023,11(45):16354-16364</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59</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Arbitrary skin metallization by pencil-writing inspired solid-ink rubbing for advanced energy storage and harvesting</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王宇</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JOURNAL OF ENERGY CHEMISTRY</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2024,88:592-602</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60</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Seeding carbon nanotube microemulsions in elastomer films for hetero-structured porous stretchable composites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杨伟</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CARBON</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2023,214:118379</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61</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Electrochemical Active Micro-Protein Coating by Self-Assembling 2D-Microfluidics for Stabilizing Lithium Metal Anode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王宇</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ADVANCED FUNCTIONAL MATERIALS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10.1002/adfm.202310593</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62</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Structure and properties of comb-like non-silicone release agent: Effect of alcoholysis degree and polymerization degree of precursor polymers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proofErr w:type="gramStart"/>
            <w:r>
              <w:rPr>
                <w:rFonts w:ascii="宋体" w:eastAsia="宋体" w:hAnsi="宋体" w:cs="Arial"/>
                <w:sz w:val="20"/>
                <w:szCs w:val="20"/>
              </w:rPr>
              <w:t>黄亚江</w:t>
            </w:r>
            <w:proofErr w:type="gramEnd"/>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POLYMER</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2023,281:126142</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lastRenderedPageBreak/>
              <w:t>63</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Protonated benzimidazole segment induced interfacial limited linear grafting in aramid fiber/epoxy resin interface towards strong and tough composites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刘向阳</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POLYMER</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2023,282:126147</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64</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Design of a ternary synergistic network of HDPE/BN/CNT composites with an aligned shish-kebab structure for enhanced thermal conductivity and tensile strength</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Arial"/>
                <w:sz w:val="20"/>
                <w:szCs w:val="20"/>
              </w:rPr>
              <w:t>高雪芹</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CHEMICAL ENGINEERING JOURNAL</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2023,473:145327</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65</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 Supertough and Highly-Conductive Nano-Dipole Doped Composite Polymer Electrolyte with Hybrid Li+-Solvation Microenvironment for Lithium Metal Batteries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杨伟</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ADVANCED ENERGY MATERIALS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10.1002/aenm.202302711</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66</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Design strategy for hierarchical structure of carbon black on microporous elastomer surface toward stretchable and compressive strain sensors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杨伟</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CARBON</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2023,206:53-61</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67</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Enhancing thermal conductivity and balancing mechanical properties of 3D-printed iPP/HDPE-based dielectric composites via the introduction of hybrid fillers and tailored crystalline structure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Arial"/>
                <w:sz w:val="20"/>
                <w:szCs w:val="20"/>
              </w:rPr>
              <w:t>张杰</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VIRTUAL AND PHYSICAL PROTOTYPING</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2023,18(1):e2230215</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68</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Transparent, Heat-Resistant, Ductile, and Self-Reinforced Polylactide through Simultaneous Formation of Nanocrystals and an Oriented Amorphous Phase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李忠明</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MACROMOLECULES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2023,56(6):2454-2464</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69</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Joint-Inspired Liquid and Thermal Conductive Interface for Designing Thermal Interface Materials with High Solid Filling yet Excellent Thixotropy</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傅强</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ADVANCED FUNCTIONAL MATERIALS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2023,33(14):202214071</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70</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Toward Excellent Energy Storage Performance via Well-Aligned and Isolated Interfaces in Multicomponent Polypropylene-Based All-Organic Polymer Dielectric Films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李忠明</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ACS APPLIED MATERIALS &amp; INTERFACES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2023,15(19):23701-23710</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71</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Programming a Dual-Responsive Switch in Both the Surface and Interior of an Asymmetric Separation Membrane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赵长生</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INDUSTRIAL &amp; ENGINEERING CHEMISTRY RESEARCH</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2023,62(14):5962-5972</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72</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Fluorine-Initiated Carboxyl Group Enhanced Combination Properties of the Polyethylene Separator for Lithium-Ion Batteries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Arial"/>
                <w:sz w:val="20"/>
                <w:szCs w:val="20"/>
              </w:rPr>
              <w:t>刘向阳</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ACS APPLIED POLYMER MATERIALS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2023,5(8):5857-5866</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73</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Enhanced Dielectric Properties of All-Cellulose Composite Film via Modulating Hydroxymethyl Conformation and Hydrogen Bonding Network</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李忠明</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ACS MACRO LETTERS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2023,12(7):880-887</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74</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 xml:space="preserve">Electrospun heterocycle aramid nanofiber separator with MOF-supported porous structure enabled excellent cycling stability for </w:t>
            </w:r>
            <w:r>
              <w:rPr>
                <w:rFonts w:ascii="Times New Roman" w:hAnsi="Times New Roman" w:cs="Times New Roman"/>
                <w:sz w:val="20"/>
                <w:szCs w:val="20"/>
              </w:rPr>
              <w:lastRenderedPageBreak/>
              <w:t>lithium metal batteries with high LiFePO4 loading</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lastRenderedPageBreak/>
              <w:t>刘向阳</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JOURNAL OF ALLOYS AND COMPOUNDS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2023,966:171549</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lastRenderedPageBreak/>
              <w:t>75</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Development of Unstable Flow and Morphological Analysis of Flow Marks in Injection Molding of Polypropylene and Polyolefin Elastomer Blend</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Arial"/>
                <w:sz w:val="20"/>
                <w:szCs w:val="20"/>
              </w:rPr>
              <w:t>张杰</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INDUSTRIAL &amp; ENGINEERING CHEMISTRY RESEARCH</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10.1021/acs.iecr.3c01967</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76</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Two-dimensional borocarbonitrides nanosheets engineered sulfonated polyether sulfone microspheres as highly efficient and photothermally recyclable adsorbents for hemoperfusion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赵长生</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CHEMICAL ENGINEERING JOURNAL</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2023,463:142365</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77</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Effect of Cellulose Nanocrystals and Hot Stretching on Shish-Kebab Structures of High-Density Polyethylene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高雪芹</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INDUSTRIAL &amp; ENGINEERING CHEMISTRY RESEARCH</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2023,62(37):15018-15028</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78</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Thermomechanically stable supramolecular elastomers inspired by heat shock proteins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sz w:val="20"/>
                <w:szCs w:val="20"/>
              </w:rPr>
              <w:t>吴锦荣</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MATERIALS HORIZONS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10.1039/d3mh01737k</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79</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Partially fluorinated metallic surface constructing robust, thermally conductive and electrically insulating polymer composite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刘向阳</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COMPOSITES SCIENCE AND TECHNOLOGY</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2023,243:110225</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80</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Self-sterilization and self-powered real-time respiratory monitoring of reusable masks engineered by bioinspired coatings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proofErr w:type="gramStart"/>
            <w:r>
              <w:rPr>
                <w:rFonts w:ascii="宋体" w:eastAsia="宋体" w:hAnsi="宋体" w:cs="Times New Roman"/>
                <w:color w:val="000000"/>
                <w:sz w:val="20"/>
                <w:szCs w:val="20"/>
              </w:rPr>
              <w:t>李乙文</w:t>
            </w:r>
            <w:proofErr w:type="gramEnd"/>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NANO ENERGY</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2023,115:108750</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81</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Bilirubin Removal by Polymeric Adsorbents for Hyperbilirubinemia Therapy</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赵伟锋</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MACROMOLECULAR BIOSCIENCE</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10.1002/mabi.202200567</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82</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Amorphization-Modulated Metal Sulfides with Boosted Active Sites and Kinetics for Efficient Enzymatic Colorimetric Biodetection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赵长生</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SMALL METHODS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2023,7(7):202300011</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83</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 Burning Grass And Removing Root Immunoregulatory Strategy Toward Chronic Wounds Therapy by MnO2 Nanoparticle Incorporated Hyaluronic Acid Hydrogel</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赵伟锋</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ADVANCED MATERIALS TECHNOLOGIES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10.1002/admt.202300669</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84</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Flexible Polydimethylsiloxane Composite with Multi-Scale Conductive Network for Ultra-Strong Electromagnetic Interference Protection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李忠明</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NANO-MICRO LETTERS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2023,15(1):15</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85</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Advanced hemocompatible polyethersulfone composite artificial lung membrane with efficient CO2/O2 exchange channel constructed by modified carbon nanotubes network</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Arial"/>
                <w:sz w:val="20"/>
                <w:szCs w:val="20"/>
              </w:rPr>
              <w:t>赵长生</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JOURNAL OF MATERIALS SCIENCE &amp; TECHNOLOGY</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2023,160:181-193</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86</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Flexible composite phase change materials with enhanced thermal conductivity and mechanical performance for thermal management</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杨伟</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JOURNAL OF MATERIALS CHEMISTRY A</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2023,11(35):18832-18842</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87</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High-performance Organic Solar Cells Based on Trifluorobenzoic Acid Self-assembled Anode Interfacial Layers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proofErr w:type="gramStart"/>
            <w:r>
              <w:rPr>
                <w:rFonts w:ascii="宋体" w:eastAsia="宋体" w:hAnsi="宋体" w:cs="Times New Roman"/>
                <w:color w:val="000000"/>
                <w:sz w:val="20"/>
                <w:szCs w:val="20"/>
              </w:rPr>
              <w:t>程沛</w:t>
            </w:r>
            <w:proofErr w:type="gramEnd"/>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CHEMICAL JOURNAL OF CHINESE UNIVERSITIES-C</w:t>
            </w:r>
            <w:r>
              <w:rPr>
                <w:rFonts w:ascii="Times New Roman" w:hAnsi="Times New Roman" w:cs="Times New Roman"/>
                <w:sz w:val="20"/>
                <w:szCs w:val="20"/>
              </w:rPr>
              <w:lastRenderedPageBreak/>
              <w:t>HINESE</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lastRenderedPageBreak/>
              <w:t>2023,44(7):20230161</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lastRenderedPageBreak/>
              <w:t>88</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Improved photocatalytic activity of TiO2 with a regulated covalent organic framework thin film</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李龙玉</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CHEMICAL COMMUNICATIONS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2023,59(79):11863-11866</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89</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Configurational Entropy Regulation in Polyolefin Elastomer/Paraffin Wax Vitrimers by Thermally Responsive Liquid-Solid Transition for Force Storage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杨伟</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ACS APPLIED MATERIALS &amp; INTERFACES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10.1021/acsami.2c2299</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90</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P-type Polymers in Semitransparent Organic Photovoltaics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proofErr w:type="gramStart"/>
            <w:r>
              <w:rPr>
                <w:rFonts w:ascii="宋体" w:eastAsia="宋体" w:hAnsi="宋体" w:cs="Times New Roman"/>
                <w:color w:val="000000"/>
                <w:sz w:val="20"/>
                <w:szCs w:val="20"/>
              </w:rPr>
              <w:t>程沛</w:t>
            </w:r>
            <w:proofErr w:type="gramEnd"/>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ANGEWANDTE CHEMIE-INTERNATIONAL EDITION</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10.1002/anie.202307622</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91</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Mussel-inspired antibacterial sponge for highly efficient water purification and sterilization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赵长生</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JOURNAL OF HAZARDOUS MATERIALS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2024,461:132598</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92</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Histidine-inspired polyacrylonitrile-based adsorbent with excellent hemocompatibility for the simultaneous removal of bacteria and endotoxin in septic blood</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赵伟锋</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COMPOSITES PART B-ENGINEERING</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2023,266:110994</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93</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Constructing a parallel aligned shish kebab structure of HDPE/BN composites: Toward improved two-way thermal conductivity and tensile strength</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Arial"/>
                <w:sz w:val="20"/>
                <w:szCs w:val="20"/>
              </w:rPr>
              <w:t>高雪芹</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COMPOSITES PART B-ENGINEERING</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2023,259:110699</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94</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High-Throughput in Situ Characterization of Polymer Crystallization under an Intense Flow, High Pressure, and Cooling Gradient during Injection Molding</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李忠明</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MACROMOLECULES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2023,56(11):4111-4122</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95</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Aramid-based aerogels for driving water evaporation through both photo-thermal and electro-thermal effects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Arial"/>
                <w:sz w:val="20"/>
                <w:szCs w:val="20"/>
              </w:rPr>
              <w:t>邓华</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JOURNAL OF MATERIALS CHEMISTRY A</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2023,11(14):7711-7723</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96</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Low-fuel-permeation thermoplastic vulcanizates prepared from mutually miscible fluoroelastomer and poly(vinylidene fluoride-hexafluoropropylene)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吴锦荣</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POLYMER INTERNATIONAL</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2023,72(9):822-831</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97</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Configurational Entropy Regulation in Polyolefin Elastomer/Paraffin Wax Vitrimers by Thermally Responsive Liquid-Solid Transition for Force Storage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杨伟</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ACS APPLIED MATERIALS &amp; INTERFACES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10.1021/acsami.2c22997</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98</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Effect of non-rubber components on the wear behavior of vulcanized natural rubber nanocomposites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proofErr w:type="gramStart"/>
            <w:r>
              <w:rPr>
                <w:rFonts w:ascii="宋体" w:eastAsia="宋体" w:hAnsi="宋体" w:cs="Times New Roman"/>
                <w:color w:val="000000"/>
                <w:sz w:val="20"/>
                <w:szCs w:val="20"/>
              </w:rPr>
              <w:t>黄亚江</w:t>
            </w:r>
            <w:proofErr w:type="gramEnd"/>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MATERIALS TODAY COMMUNICATIONS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2023,34:105372</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99</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Hierarchical network relaxation of a dynamic cross-linked polyolefin elastomer for advanced reversible shape memory effect</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杨伟</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NANOSCALE</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2023,15(11):5458-5468</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100</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Procyanidins Boost the Neuroprotective Effect of Minocycline for Intracerebral Haemorrhage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proofErr w:type="gramStart"/>
            <w:r>
              <w:rPr>
                <w:rFonts w:ascii="宋体" w:eastAsia="宋体" w:hAnsi="宋体" w:cs="Times New Roman"/>
                <w:color w:val="000000"/>
                <w:sz w:val="20"/>
                <w:szCs w:val="20"/>
              </w:rPr>
              <w:t>李乙文</w:t>
            </w:r>
            <w:proofErr w:type="gramEnd"/>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ADVANCED FUNCTIONAL MATERIALS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10.1002/adfm.202303379</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101</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 xml:space="preserve">Massively Parallel Aligned Poly(vinylidene fluoride) Nanofibrils </w:t>
            </w:r>
            <w:r>
              <w:rPr>
                <w:rFonts w:ascii="Times New Roman" w:hAnsi="Times New Roman" w:cs="Times New Roman"/>
                <w:sz w:val="20"/>
                <w:szCs w:val="20"/>
              </w:rPr>
              <w:lastRenderedPageBreak/>
              <w:t>in All-Organic Dielectric Polymer Composite Films for Electric Energy Storage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lastRenderedPageBreak/>
              <w:t>李忠明</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MACROMOLECULES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2023,56(4):1481-149</w:t>
            </w:r>
            <w:r>
              <w:rPr>
                <w:rFonts w:ascii="Times New Roman" w:hAnsi="Times New Roman" w:cs="Times New Roman"/>
                <w:color w:val="000000"/>
                <w:sz w:val="20"/>
                <w:szCs w:val="20"/>
              </w:rPr>
              <w:lastRenderedPageBreak/>
              <w:t>1</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lastRenderedPageBreak/>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lastRenderedPageBreak/>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lastRenderedPageBreak/>
              <w:t>102</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Transparent and Soft Crack-Resistant Bouligand Elastomers Inspired by Fish Scales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吴锦荣</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MACROMOLECULAR RAPID COMMUNICATIONS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10.1002/marc.202300526</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103</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Mechanically Robust and Healable Bromobutyl Rubber Ionomer via Designing the Resonance Isomerization Effect</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吴锦荣</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MACROMOLECULES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2023,56(14):5326-5335</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104</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Highly Electrical Conductive PEDOT:PSS/SWCNT Flexible Thermoelectric Films Fabricated by a High-Velocity Non-solvent Turbulent Secondary Doping Approach</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Arial"/>
                <w:sz w:val="20"/>
                <w:szCs w:val="20"/>
              </w:rPr>
              <w:t>邓华</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ACS APPLIED MATERIALS &amp; INTERFACES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10.1021/acsami.2c21025</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105</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Achieving Free-Standing PEDOT:PSS Solar Generators with Efficient All-in-One Photothermoelectric Conversion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Arial"/>
                <w:sz w:val="20"/>
                <w:szCs w:val="20"/>
              </w:rPr>
              <w:t>傅强</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ACS APPLIED MATERIALS &amp; INTERFACES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2023,15(19):23286-23298</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106</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Photoallosteric Polymersomes toward On-Demand Drug Delivery and Multimodal Cancer Immunotherapy</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Arial"/>
                <w:sz w:val="20"/>
                <w:szCs w:val="20"/>
              </w:rPr>
              <w:t>丁明明</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ADVANCED MATERIALS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2023,35(24):202210986</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107</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Carbon-based aerogels and foams for electromagnetic interference shielding: A review</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李忠明</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CARBON</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2023,205:10-26</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108</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Room-temperature triphenylene-based discotic liquid crystal dimers: effects of amide linkage and central fluoromethylene spacer</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傅强</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LIQUID CRYSTALS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2023,50(4):713-724</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109</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Polycondensation-Involved Melanin-like Polymers for Enhanced Solar Energy Utilization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proofErr w:type="gramStart"/>
            <w:r>
              <w:rPr>
                <w:rFonts w:ascii="宋体" w:eastAsia="宋体" w:hAnsi="宋体" w:cs="Times New Roman"/>
                <w:color w:val="000000"/>
                <w:sz w:val="20"/>
                <w:szCs w:val="20"/>
              </w:rPr>
              <w:t>李乙文</w:t>
            </w:r>
            <w:proofErr w:type="gramEnd"/>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MACROMOLECULES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2023,56(12):4566-4574</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110</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Human collagen decorating microneedle patches for transdermal therapy</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魏强</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JOURNAL OF POLYMER SCIENCE</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10.1002/pol.20230597</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111</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Engineering Zinc-Organic Frameworks-Based Artificial Carbonic Anhydrase with Ultrafast Biomimetic Centers for Efficient Hydration Reactions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赵长生</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SMALL</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10.1002/smll.202307537</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55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112</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Regulating crystalline morphology jointly by dynamic shearing and solid phase stretching endows polyethylene high modulus, strength and heat-resistance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Arial"/>
                <w:sz w:val="20"/>
                <w:szCs w:val="20"/>
              </w:rPr>
              <w:t>高雪芹</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POLYMER</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2023,283:126219</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113</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Mass Production of Customizable Core-Shell Active Materials in Seconds by Nano-Vapor Deposition for Advancing Lithium Sulfur Battery</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杨伟</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ADVANCED SCIENCE</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2023,10(20):202207584</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114</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Compliant and Robust Tissue-Like Hydrogels via Ferric Ion-Induced of Hierarchical Structure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吴锦荣</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ADVANCED FUNCTIONAL MATERIALS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2023,33(12):202210224</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115</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Competition of shearing and cavitation effects on the deformation behavior of isotactic polypropylene during stretching</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傅强</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POLYMER</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2023,273:125888</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116</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 xml:space="preserve">A facile strategy to fabricate a skin-like hydrogel with adhesive and </w:t>
            </w:r>
            <w:r>
              <w:rPr>
                <w:rFonts w:ascii="Times New Roman" w:hAnsi="Times New Roman" w:cs="Times New Roman"/>
                <w:sz w:val="20"/>
                <w:szCs w:val="20"/>
              </w:rPr>
              <w:lastRenderedPageBreak/>
              <w:t>highly stretchable attributes through small molecule triggering toward flexible electronics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lastRenderedPageBreak/>
              <w:t>李建树</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 xml:space="preserve">JOURNAL OF MATERIALS </w:t>
            </w:r>
            <w:r>
              <w:rPr>
                <w:rFonts w:ascii="Times New Roman" w:hAnsi="Times New Roman" w:cs="Times New Roman"/>
                <w:sz w:val="20"/>
                <w:szCs w:val="20"/>
              </w:rPr>
              <w:lastRenderedPageBreak/>
              <w:t>CHEMISTRY B</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lastRenderedPageBreak/>
              <w:t>2023,11(46):11035-1</w:t>
            </w:r>
            <w:r>
              <w:rPr>
                <w:rFonts w:ascii="Times New Roman" w:hAnsi="Times New Roman" w:cs="Times New Roman"/>
                <w:color w:val="000000"/>
                <w:sz w:val="20"/>
                <w:szCs w:val="20"/>
              </w:rPr>
              <w:lastRenderedPageBreak/>
              <w:t>1043</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lastRenderedPageBreak/>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lastRenderedPageBreak/>
              <w:t>117</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Out-Of-Plane Electrokinetics via Pumping Potential Achieved by 100 nm-Thin Polyethylene Nanomembranes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傅强</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ADVANCED MATERIALS TECHNOLOGIES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2023,8(15):202300178</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118</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Yielding behavior of isotactic polypropylene at elevated temperature understood at the spherulite level</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傅强</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POLYMER</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2023,281:126150</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119</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Robust and Multifunctional Nanoparticles Assembled from Natural Polyphenols and Metformin for Efficient Spinal Cord Regeneration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proofErr w:type="gramStart"/>
            <w:r>
              <w:rPr>
                <w:rFonts w:ascii="宋体" w:eastAsia="宋体" w:hAnsi="宋体" w:cs="Times New Roman"/>
                <w:color w:val="000000"/>
                <w:sz w:val="20"/>
                <w:szCs w:val="20"/>
              </w:rPr>
              <w:t>李乙文</w:t>
            </w:r>
            <w:proofErr w:type="gramEnd"/>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ACS NANO</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2023,17(18):18562-18575</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120</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 robust and 3D-printed solar evaporator based on naturally occurring molecules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proofErr w:type="gramStart"/>
            <w:r>
              <w:rPr>
                <w:rFonts w:ascii="宋体" w:eastAsia="宋体" w:hAnsi="宋体" w:cs="Times New Roman"/>
                <w:color w:val="000000"/>
                <w:sz w:val="20"/>
                <w:szCs w:val="20"/>
              </w:rPr>
              <w:t>李乙文</w:t>
            </w:r>
            <w:proofErr w:type="gramEnd"/>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SCIENCE BULLETIN</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2023,68(2):203-213</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eastAsia="宋体" w:hAnsi="Times New Roman" w:cs="Times New Roman"/>
                <w:color w:val="000000" w:themeColor="text1"/>
                <w:sz w:val="20"/>
                <w:szCs w:val="20"/>
              </w:rPr>
              <w:t>12</w:t>
            </w:r>
            <w:r>
              <w:rPr>
                <w:rFonts w:ascii="Times New Roman" w:eastAsia="宋体" w:hAnsi="Times New Roman" w:cs="Times New Roman" w:hint="eastAsia"/>
                <w:color w:val="000000" w:themeColor="text1"/>
                <w:sz w:val="20"/>
                <w:szCs w:val="20"/>
              </w:rPr>
              <w:t>1</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 melanin-inspired robust aerogel for multifunctional water remediation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proofErr w:type="gramStart"/>
            <w:r>
              <w:rPr>
                <w:rFonts w:ascii="宋体" w:eastAsia="宋体" w:hAnsi="宋体" w:cs="Times New Roman"/>
                <w:color w:val="000000"/>
                <w:sz w:val="20"/>
                <w:szCs w:val="20"/>
              </w:rPr>
              <w:t>李乙文</w:t>
            </w:r>
            <w:proofErr w:type="gramEnd"/>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MATERIALS HORIZONS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2023,10(3):1020-1029</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122</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Semi-transparent organic photovoltaics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proofErr w:type="gramStart"/>
            <w:r>
              <w:rPr>
                <w:rFonts w:ascii="宋体" w:eastAsia="宋体" w:hAnsi="宋体" w:cs="Times New Roman"/>
                <w:color w:val="000000"/>
                <w:sz w:val="20"/>
                <w:szCs w:val="20"/>
              </w:rPr>
              <w:t>程沛</w:t>
            </w:r>
            <w:proofErr w:type="gramEnd"/>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CHEMICAL SOCIETY REVIEWS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2023,52(13):4132-4148</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123</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Fluorinated Al2O3/siloxane modified PI films towards vastly enhanced corona resistance performance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刘向阳</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COMPOSITES PART A-APPLIED SCIENCE AND MANUFACTURING</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2023,172:107613</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124</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Substrate stiffness dominants cell gene expression via regulation of HDAC3 subcellular localization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魏强</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COLLOID AND INTERFACE SCIENCE COMMUNICATIONS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2023,55:100719</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125</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Lotus leaf inspired sustainable and multifunctional Janus film for food packaging</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丁春梅</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CHEMICAL ENGINEERING JOURNAL</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2023,457:141279</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126</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Robust, Fully Biodegradable Films of Polyesters Realized by In Situ Formation of an Interconnected Multi-Nanolayer Structure under Extensional Flow</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李忠明</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ACS APPLIED MATERIALS &amp; INTERFACES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2023,15(32):38867-38877</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127</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Cell-inspired selective potassium removal towards hyperkalemia therapy by microphase-isolated core-shell microspheres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赵伟锋</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ACTA BIOMATERIALIA</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2023,157:511-523</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128</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Bioinspired heterogeneous and hierarchical porous structure of oxo-graphene assembly for spontaneous energy harvesting from air</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Arial"/>
                <w:sz w:val="20"/>
                <w:szCs w:val="20"/>
              </w:rPr>
              <w:t>刘向阳</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CHEMICAL ENGINEERING JOURNAL</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2023,461:142097</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129</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Extensional Stress-Induced Ductility of Poly(l-lactide) Films: Role of the Entangled Network in Amorphous Regions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李忠明</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BIOMACROMOLECULES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2023,24(7):3127-3137</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130</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Guanidine-based protic ionic liquids as highly efficient intermolecular scissors for dissolving natural cellulose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李忠明</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GREEN CHEMISTRY</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2023,25(22):9322-9334</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lastRenderedPageBreak/>
              <w:t>131</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Antioxidative hydrogel-embedded polyethersulfone membrane with improved hemocompatibility to alleviate oxidative stress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赵长生</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JOURNAL OF MEMBRANE SCIENCE</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2023,684:121866</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132</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Solvent and solvation effects on reactivities and mechanisms of phospho group transfers from phosphate and phosphinate esters to nucleophiles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王宇</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POLYMER JOURNAL</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2023,55(8):837-848</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133</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Chitosan based photothermal scaffold fighting against bone tumor-related complications: Recurrence, infection, and defects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丁春梅</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CARBOHYDRATE POLYMERS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2023,300:120264</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134</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Lysozyme-Immobilized Polyethersulfone Membranes with Satisfactory Hemocompatibility and High Enzyme Activity for Endotoxin Removal</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Arial"/>
                <w:sz w:val="20"/>
                <w:szCs w:val="20"/>
              </w:rPr>
              <w:t>赵长生</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BIOMACROMOLECULES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2023,24(9):4170-4179</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135</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Phase Separation Microparticles as a Three-Dimensional Cell Culture System To Promote Stem Cell Expansion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魏强</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BIOMACROMOLECULES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2023,24(5):2184-2195</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136</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Significantly reduced intrinsic dielectric constant and loss of nano-silica by direct fluorination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刘向阳</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CERAMICS INTERNATIONAL</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2023,49(14):22816-22825</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137</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Hydrogel-Based Biosensors for Bacterial Infections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李建树</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SMALL</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10.1002/smll.202306960</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138</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Microtubule Assists Actomyosin to Regulate Cell Nuclear Mechanics and Chromatin Accessibility</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魏强</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RESEARCH</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2023,6:54</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139</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Mn-Oxygen Compounds Coordinated Ruthenium Sites with Deprotonated and Low Oxophilic Microenvironments for Membrane Electrolyzer-based H2-Production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赵长生</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ADVANCED MATERIALS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10.1002/adma.202303331</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140</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Constructing a 3D Covalent Organic Framework from 2D hcb Nets through Inclined Interpenetration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李龙玉</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JOURNAL OF THE AMERICAN CHEMICAL SOCIETY</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2023,145(25):13537-13541</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141</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Polyphenol-assisted albumin-based biomineralization nanocarriers with NIR-II-targeted photothermal performance towards broad-spectrum radical scavenging</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赵长生</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JOURNAL OF MATERIALS CHEMISTRY B</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2023,11(23):5108-5116</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142</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Two-step approach based on fused filament fabrication for high performance graphene/thermoplastic polyurethane composite with segregated structure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Arial"/>
                <w:sz w:val="20"/>
                <w:szCs w:val="20"/>
              </w:rPr>
              <w:t>张杰</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COMPOSITES PART A-APPLIED SCIENCE AND MANUFACTURING</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2023,174:107719</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143</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Enzyme-Inspired Nanoreactor Containing Light-Controlled Trojan Horse for Redox-Hypersensitive Drug Delivery</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丁明明</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ADVANCED FUNCTIONAL MATERIALS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2023,33(32):202214899</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144</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Promoting Stem Cell Mechanosensing and Osteogenesis by Hybrid Soft Fibers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魏强</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ACS APPLIED MATERIALS &amp; INTERFACES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2023,15(41):47880-47892</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145</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 xml:space="preserve">Reactive oxygen nanobiocatalysts: activity-mechanism disclosures, </w:t>
            </w:r>
            <w:r>
              <w:rPr>
                <w:rFonts w:ascii="Times New Roman" w:hAnsi="Times New Roman" w:cs="Times New Roman"/>
                <w:sz w:val="20"/>
                <w:szCs w:val="20"/>
              </w:rPr>
              <w:lastRenderedPageBreak/>
              <w:t>catalytic center evolutions, and changing states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lastRenderedPageBreak/>
              <w:t>赵长生</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 xml:space="preserve">CHEMICAL SOCIETY </w:t>
            </w:r>
            <w:r>
              <w:rPr>
                <w:rFonts w:ascii="Times New Roman" w:hAnsi="Times New Roman" w:cs="Times New Roman"/>
                <w:sz w:val="20"/>
                <w:szCs w:val="20"/>
              </w:rPr>
              <w:lastRenderedPageBreak/>
              <w:t>REVIEWS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lastRenderedPageBreak/>
              <w:t>2023,52(19):6838-68</w:t>
            </w:r>
            <w:r>
              <w:rPr>
                <w:rFonts w:ascii="Times New Roman" w:hAnsi="Times New Roman" w:cs="Times New Roman"/>
                <w:color w:val="000000"/>
                <w:sz w:val="20"/>
                <w:szCs w:val="20"/>
              </w:rPr>
              <w:lastRenderedPageBreak/>
              <w:t>81</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lastRenderedPageBreak/>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lastRenderedPageBreak/>
              <w:t>146</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Functionalized Virus Nanoparticles Alleviates Osteoporosis via Targeting the Function of RANK-Specific Motifs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李建树</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ACS APPLIED MATERIALS &amp; INTERFACES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10.1021/acsami.3c06798</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147</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Recent advances in adhesive materials used in the biomedical field: adhesive properties, mechanism, and applications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李建树</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JOURNAL OF MATERIALS CHEMISTRY B</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2023,11(15):3338-3355</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148</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Supramolecular Self-Healing Antifouling Coating for Dental Materials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丁春梅</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ACS APPLIED MATERIALS &amp; INTERFACES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2023,15(35):41403-41416</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149</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Bioinspired Multiscale Mineralization: From Fundamentals to Potential Applications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丁春梅</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MACROMOLECULAR BIOSCIENCE</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10.1002/mabi.202300348</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150</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Hierarchically Designed Biodegradable Polylactide Particles with Unprecedented Piezocatalytic Activity and Biosafety for Tooth Whitening</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傅强</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BIOMACROMOLECULES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2023,24(2):797-806</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151</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Self-healing bottlebrush polymer networks enabled via a side-chain interlocking design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吴锦荣</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MATERIALS HORIZONS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2023,10(6):2128-2138</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152</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Fabrication of high-surface-area, SiO2 supported polyimide carbon aerogel microspheres: electrochemical application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秦家强</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JOURNAL OF PHYSICS-MATERIALS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2023,6(1):15002</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153</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Solving the crystal structure of heterocyclic Poly(arylene benzimidazole) via model compound single crystal and theoretical calculations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刘向阳</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POLYMER</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2023,281:126079</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154</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Wet adhesion enhancement through citric-acid-regulated supramolecular network</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Arial"/>
                <w:sz w:val="20"/>
                <w:szCs w:val="20"/>
              </w:rPr>
              <w:t>徐家壮</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COMPOSITES PART B-ENGINEERING</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2023,265:110964</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155</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Preparation of fluorinated carbon nanotube with heterogenous fluorine pattern and the electromagnetic response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刘向阳</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APPLIED SURFACE SCIENCE</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2023,640:158347</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156</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An injectable all-small-molecule dynamic metallogel for suppressing sepsis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proofErr w:type="gramStart"/>
            <w:r>
              <w:rPr>
                <w:rFonts w:ascii="宋体" w:eastAsia="宋体" w:hAnsi="宋体" w:cs="Times New Roman"/>
                <w:color w:val="000000"/>
                <w:sz w:val="20"/>
                <w:szCs w:val="20"/>
              </w:rPr>
              <w:t>李乙文</w:t>
            </w:r>
            <w:proofErr w:type="gramEnd"/>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MATERIALS HORIZONS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2023,10(5):1789-1794</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157</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All-Natural Immunomodulatory Bioadhesive Hydrogel Promotes Angiogenesis and Diabetic Wound Healing by Regulating Macrophage Heterogeneity</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杨伟</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ADVANCED SCIENCE</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2023,10(13):202206771</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158</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Targeting circulating high mobility group box-1 and histones by extracorporeal blood purification as an immunomodulation strategy against critical illnesses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赵伟锋</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CRITICAL CARE</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2023,27(1):77</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159</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 cyclic brush zwitterionic polymer based pH-responsive nanocarrier-mediated dual drug delivery system with lubrication maintenance for osteoarthritis treatment</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李建树</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MATERIALS HORIZONS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2023,10(7):2554-2567</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lastRenderedPageBreak/>
              <w:t>160</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Manipulating the antioxidative capacity of melanin-like nanoparticles by involving condensation polymerization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proofErr w:type="gramStart"/>
            <w:r>
              <w:rPr>
                <w:rFonts w:ascii="宋体" w:eastAsia="宋体" w:hAnsi="宋体" w:cs="Times New Roman"/>
                <w:color w:val="000000"/>
                <w:sz w:val="20"/>
                <w:szCs w:val="20"/>
              </w:rPr>
              <w:t>李乙文</w:t>
            </w:r>
            <w:proofErr w:type="gramEnd"/>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SCIENCE CHINA-CHEMISTRY</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10.1007/s11426-023-1542-8</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161</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 hydrogel gripper enabling fine movement based on spatiotemporal mineralization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丁春梅</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JOURNAL OF MATERIALS CHEMISTRY B</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2023,11(37):8966-8973</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162</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Magnetic and electrically conductive polyurethane composites with high content of two functional fillers base on Root inspired microstructure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邓华</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COMPOSITES PART B-ENGINEERING</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2023,252:110512</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163</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Bioinspired by Sandcastle Worm Glue: An Underwater Reversible Adhesive Modulated by pH Environments Based on Urushiol</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sz w:val="20"/>
                <w:szCs w:val="20"/>
              </w:rPr>
              <w:t>李建树</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INDUSTRIAL &amp; ENGINEERING CHEMISTRY RESEARCH</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2023,62(46):19690-19701</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164</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Redox-dual-sensitive multiblock copolymer vesicles with disulfide-enabled sequential drug delivery</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丁明明</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JOURNAL OF MATERIALS CHEMISTRY B</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2023,11(12):2631-2637</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165</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Mimicking Antioxidases and Hyaluronan Synthase: A Zwitterionic Nanozyme for Photothermal Therapy of Osteoarthritis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李建树</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ADVANCED MATERIALS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2023,35(44):202303299</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166</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Actomyosin Activity and Piezo1 Activity Synergistically Drive Urinary System Fibroblast Activation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魏强</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ADVANCED SCIENCE</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10.1002/advs.202303369</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167</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Intelligent antibacterial surface based on ionic liquid molecular brushes for bacterial killing and release (vol 7, pg 5520, 2019)</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赵伟锋</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JOURNAL OF MATERIALS CHEMISTRY B</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10.1039/d3tb90144k</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168</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Electronic Structure-Dependent Water-Dissociation Pathways of Ruthenium-Based Catalysts in Alkaline H2-Evolution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赵长生</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SMALL</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2023,19(14):202206949</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169</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Scalable Fabrication of Polymeric Composite Microspheres to Inhibit Oral Pathogens and Promote Osteogenic Differentiation of Periodontal Membrane Stem Cells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徐家壮</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ACS BIOMATERIALS SCIENCE &amp; ENGINEERING</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2023,9(7):4431-4441</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170</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Wound-Healing Material with Antibacterial and Antioxidant Functions, Constructed Using Keratin, Hyperbranched Polymers, and MnO2</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李建树</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ACS APPLIED MATERIALS &amp; INTERFACES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2023,15(25):29841-29853</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171</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Amino acid-induced rapid gelation and mechanical reinforcement of hydrogels with low-hysteresis and self-recoverable and fatigue-resistant properties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吴锦荣</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MATERIALS HORIZONS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2023,10(10):4303-4316</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172</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Solvent-exchange triggered hydrogen bond activation strategy toward self-adaptive strong and tough organohydrogel artificial muscle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杨伟</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CHEMICAL ENGINEERING JOURNAL</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2023,476:146548</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173</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Polymer Science and Engineering at the University of Akron: Special Issue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proofErr w:type="gramStart"/>
            <w:r>
              <w:rPr>
                <w:rFonts w:ascii="宋体" w:eastAsia="宋体" w:hAnsi="宋体" w:cs="Arial"/>
                <w:sz w:val="20"/>
                <w:szCs w:val="20"/>
              </w:rPr>
              <w:t>李乙文</w:t>
            </w:r>
            <w:proofErr w:type="gramEnd"/>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MACROMOLECULAR RAPID COMMUNICATIONS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2023,44(1):202200793</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174</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 xml:space="preserve">Hierarchically Porous Implants Orchestrating a Physiological Viscoelastic and Piezoelectric </w:t>
            </w:r>
            <w:r>
              <w:rPr>
                <w:rFonts w:ascii="Times New Roman" w:hAnsi="Times New Roman" w:cs="Times New Roman"/>
                <w:sz w:val="20"/>
                <w:szCs w:val="20"/>
              </w:rPr>
              <w:lastRenderedPageBreak/>
              <w:t>Microenvironment for Bone Regeneration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lastRenderedPageBreak/>
              <w:t>杨伟</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ADVANCED HEALTHCARE MATERIALS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2023,12(27):202300713</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lastRenderedPageBreak/>
              <w:t>175</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Supramolecular Photonic Hydrogel for High-Sensitivity Alkaline Phosphatase Detection via Synergistic Driving Force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李建树</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SMALL</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2023,19(12):202206461</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176</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 multifunctional polymeric coating with self-adsorbed, antifouling and in situ remineralization properties for caries management</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李建树</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JOURNAL OF MATERIALS CHEMISTRY B</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2023,11(23):5151-5162</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177</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Ectopic mineralization-inspired cell membrane-based matrix vesicle analogs for in-depth remineralization of dentinal tubules for treating dentin hypersensitivity</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李建树</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NANO RESEARCH</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10.1007/s12274-023-5376-1</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178</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Permanent Shape Reconfiguration and Locally Reversible Actuation of a Carbon Nanotube/Ethylene Vinyl Acetate Copolymer Composite by Constructing a Dynamic Cross-Linked Network</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Arial"/>
                <w:sz w:val="20"/>
                <w:szCs w:val="20"/>
              </w:rPr>
              <w:t>李忠明</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ACS APPLIED MATERIALS &amp; INTERFACES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10.1021/acsami.3c07931</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179</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Electro-microenvironment modulated inhibition of endogenous biofilms by piezo implants for ultrasound-localized intestinal perforation disinfection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杨伟</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BIOMATERIALS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2023,295:122055</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180</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Recent progress of intelligent antibacterial nanoplatforms for treating bacterial infection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李建树</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CHEMICAL ENGINEERING JOURNAL</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2023,471:144597</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181</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Promising strategies and new opportunities for high barrier polymer packaging films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李忠明</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PROGRESS IN POLYMER SCIENCE</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2023,144:101722</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182</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Ectopic mineralization -inspired cell membrane -based matrix vesicle analogs for in-depth remineralization of dentinal tubules for treating dentin hypersensitivity</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李建树</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NANO RESEARCH</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2023,16(5):7269-7279</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183</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Leveraging Macromolecular Isomerism for Phase Complexity in Janus Nanograins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傅强</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ACS CENTRAL SCIENCE</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10.1021/acscentsci.2c01405</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184</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 Thermochromic, Viscoelastic Nacre-like Nanocomposite for the Smart Thermal Management of Planar Electronics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赵长生</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NANO-MICRO LETTERS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2023,15(1):170</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185</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Leveraging Macromolecular Isomerism for Phase Complexity in Janus Nanograins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傅强</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ACS CENTRAL SCIENCE</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10.1021/acscentsci.2c01405</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186</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Anti-fatigue ionic gels for long-term multimodal respiratory abnormality monitoring</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杨伟</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JOURNAL OF MATERIALS SCIENCE &amp; TECHNOLOGY</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2023,151:99-108</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187</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Ingenious Synergy of a Pathology-Specific Biomimetic Multifunctional Nanoplatform for Targeted Therapy in Rheumatoid Arthritis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李建树</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SMALL</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10.1002/smll.202305197</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188</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 xml:space="preserve">Mouthguards Based on the Shear-Stiffening Effect: Excellent Shock Absorption Ability with </w:t>
            </w:r>
            <w:r>
              <w:rPr>
                <w:rFonts w:ascii="Times New Roman" w:hAnsi="Times New Roman" w:cs="Times New Roman"/>
                <w:sz w:val="20"/>
                <w:szCs w:val="20"/>
              </w:rPr>
              <w:lastRenderedPageBreak/>
              <w:t>Softness Perception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lastRenderedPageBreak/>
              <w:t>吴锦荣</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ACS APPLIED MATERIALS &amp; INTERFACES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2023,15(46):53242-53250</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lastRenderedPageBreak/>
              <w:t>189</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 Multifunctional Integrated Metal-Free MRI Agent for Early Diagnosis of Oxidative Stress in a Mouse Model of Diabetic Cardiomyopathy</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刘向阳</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ADVANCED SCIENCE</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2023,10(7):202206171</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190</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Cellulose-based Interfacial Solar Evaporators: Structural Regulation and Performance Manipulation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proofErr w:type="gramStart"/>
            <w:r>
              <w:rPr>
                <w:rFonts w:ascii="宋体" w:eastAsia="宋体" w:hAnsi="宋体" w:cs="Times New Roman"/>
                <w:color w:val="000000"/>
                <w:sz w:val="20"/>
                <w:szCs w:val="20"/>
              </w:rPr>
              <w:t>李乙文</w:t>
            </w:r>
            <w:proofErr w:type="gramEnd"/>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ADVANCED FUNCTIONAL MATERIALS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2023,33(36):202302351</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191</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Efficient intracellular and in vivo delivery of toxin proteins by a ROS-responsive polymer for cancer therapy</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proofErr w:type="gramStart"/>
            <w:r>
              <w:rPr>
                <w:rFonts w:ascii="宋体" w:eastAsia="宋体" w:hAnsi="宋体" w:cs="Times New Roman"/>
                <w:color w:val="000000"/>
                <w:sz w:val="20"/>
                <w:szCs w:val="20"/>
              </w:rPr>
              <w:t>李乙文</w:t>
            </w:r>
            <w:proofErr w:type="gramEnd"/>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JOURNAL OF CONTROLLED RELEASE</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2023,355:160-170</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192</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 structural color hydrogel for diagnosis of halitosis and screening of periodontitis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李建树</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MATERIALS HORIZONS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10.1039/d3mh01563g</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193</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Cancer Cell Membrane-Based Materials for Biomedical Applications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李建树</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SMALL</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10.1002/smll.202306540</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194</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Rethinking the Electrode Multiscale Microstructures: A Review on Structuring Strategies toward Battery Manufacturing Genome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杨伟</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ADVANCED ENERGY MATERIALS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10.1002/aenm.202301385</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195</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The study of correlations among the process condition, structure and property for poly(l-lactide) fibers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傅强</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JOURNAL OF ENGINEERED FIBERS AND FABRICS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10.1177/15589250221148850</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196</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Structurally Optimized Fluorinated Small-Sized Graphene Oxide for Enhanced Magnetic Resonance Imaging during Pregnancy</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刘向阳</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ADVANCED FUNCTIONAL MATERIALS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10.1002/adfm.202310168</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197</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Effects of Plasticizers on Structural Transitions and Heterogeneity of Poly(vinyl alcohol) Films as Studied via AIE Materials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傅强</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MACROMOLECULES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2023,56(21):8641-8650</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198</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Functionalized Cortical Bone-Inspired Composites Adapt to the Mechanical and Biological Properties of the Edentulous Area to Resist Fretting Wear</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魏强</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ADVANCED SCIENCE</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2023,10(11):202207255</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199</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Static and Dynamic: Evolving Biomaterial Mechanical Properties to Control Cellular Mechanotransduction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魏强</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ADVANCED SCIENCE</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2023,10(9):202204594</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200</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Synergy stabilization of vitamin E and D-sorbitol on crosslinked ultrahigh molecular weight polyethylene for artificial joint under in-vitro clinically relevant accelerated aging</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徐家壮</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POLYMER DEGRADATION AND STABILITY</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2023,214:110382</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201</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Self-anticoagulant sponge for whole blood auto-transfusion and its mechanism of coagulation factor inactivation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赵伟锋</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NATURE COMMUNICATIONS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2023,14(1):4875</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 Ti3C2 MXene-integrated near-infrared-responsive multifunctional porous scaffold for infected bone defect repair</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杨伟</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JOURNAL OF MATERIALS CHEMISTRY B</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10.1039/d3tb01578e</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203</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 xml:space="preserve">Self-Healing, Reconfigurable, Thermal-Switching, Transformative </w:t>
            </w:r>
            <w:r>
              <w:rPr>
                <w:rFonts w:ascii="Times New Roman" w:hAnsi="Times New Roman" w:cs="Times New Roman"/>
                <w:sz w:val="20"/>
                <w:szCs w:val="20"/>
              </w:rPr>
              <w:lastRenderedPageBreak/>
              <w:t>Electronics for Health Monitoring</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lastRenderedPageBreak/>
              <w:t>吴锦荣</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ADVANCED MATERIALS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2023,35(15):202207</w:t>
            </w:r>
            <w:r>
              <w:rPr>
                <w:rFonts w:ascii="Times New Roman" w:hAnsi="Times New Roman" w:cs="Times New Roman"/>
                <w:color w:val="000000"/>
                <w:sz w:val="20"/>
                <w:szCs w:val="20"/>
              </w:rPr>
              <w:lastRenderedPageBreak/>
              <w:t>742</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lastRenderedPageBreak/>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lastRenderedPageBreak/>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lastRenderedPageBreak/>
              <w:t>204</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Advances in Enhancing Hemocompatibility of Hemodialysis Hollow-Fiber Membranes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color w:val="000000"/>
                <w:sz w:val="20"/>
                <w:szCs w:val="20"/>
              </w:rPr>
              <w:t>赵伟锋</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ADVANCED FIBER MATERIALS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2023,5(4):1198-1240</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color w:val="000000"/>
                <w:sz w:val="20"/>
                <w:szCs w:val="20"/>
              </w:rPr>
              <w:t>205</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Norbornene Monomer Effects and Mechanistic Insights in Binuclear Nickel-Catalyzed Olefin Chain Walking Copolymerizations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Arial"/>
                <w:sz w:val="20"/>
                <w:szCs w:val="20"/>
              </w:rPr>
              <w:t>傅强</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ACS CATALYSIS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2023,13(19):12849-12858</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等线" w:eastAsia="等线" w:hAnsi="等线" w:cs="Times New Roman" w:hint="eastAsia"/>
                <w:color w:val="000000"/>
                <w:sz w:val="20"/>
                <w:szCs w:val="20"/>
              </w:rPr>
              <w:t>合作完成</w:t>
            </w:r>
            <w:r>
              <w:rPr>
                <w:rFonts w:ascii="Times New Roman" w:hAnsi="Times New Roman" w:cs="Times New Roman"/>
                <w:color w:val="000000"/>
                <w:sz w:val="20"/>
                <w:szCs w:val="20"/>
              </w:rPr>
              <w:t>-</w:t>
            </w:r>
            <w:r>
              <w:rPr>
                <w:rFonts w:ascii="等线" w:eastAsia="等线" w:hAnsi="等线"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206</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sz w:val="20"/>
                <w:szCs w:val="20"/>
              </w:rPr>
              <w:t>A compounding strategy to boost the transduction coefficient in KNN-based piezoelectric composite ceramics for ultrasonic energy harvesting</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吴家刚</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JOURNAL OF MATERIALS CHEMISTRY A</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2</w:t>
            </w:r>
            <w:r>
              <w:rPr>
                <w:rFonts w:ascii="Times New Roman" w:hAnsi="Times New Roman" w:cs="Times New Roman"/>
                <w:color w:val="000000"/>
                <w:sz w:val="20"/>
                <w:szCs w:val="20"/>
              </w:rPr>
              <w:t>023, 11, 1684</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207</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sz w:val="20"/>
                <w:szCs w:val="20"/>
              </w:rPr>
              <w:t>Electrochemically Induced Crystalline-to-Amorphous Transition of Dinuclear Polyoxovanadate for High-Rate Lithium-Ion Batteries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刘颖</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ADVANCED FUNCTIONAL MATERIALS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2</w:t>
            </w:r>
            <w:r>
              <w:rPr>
                <w:rFonts w:ascii="Times New Roman" w:hAnsi="Times New Roman" w:cs="Times New Roman"/>
                <w:color w:val="000000"/>
                <w:sz w:val="20"/>
                <w:szCs w:val="20"/>
              </w:rPr>
              <w:t>023,33(20):2214667</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208</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sz w:val="20"/>
                <w:szCs w:val="20"/>
              </w:rPr>
              <w:t>Effect of Scanning Speed on Surface Roughness and Mechanical Properties of 316L Stainless Steel Prepared by Selective Laser Melting</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刘颖</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RARE METAL MATERIALS AND ENGINEERING</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2023,52(3):860-866</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209</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sz w:val="20"/>
                <w:szCs w:val="20"/>
              </w:rPr>
              <w:t>Strong Anisotropic Two-Dimensional In2Se3 for Light Intensity and Polarization Dual-Mode High-Performance Detection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proofErr w:type="gramStart"/>
            <w:r>
              <w:rPr>
                <w:rFonts w:ascii="宋体" w:eastAsia="宋体" w:hAnsi="宋体" w:cs="Times New Roman" w:hint="eastAsia"/>
                <w:color w:val="000000"/>
                <w:sz w:val="20"/>
                <w:szCs w:val="20"/>
              </w:rPr>
              <w:t>王泽高</w:t>
            </w:r>
            <w:proofErr w:type="gramEnd"/>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ACS APPLIED MATERIALS &amp; INTERFACES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2</w:t>
            </w:r>
            <w:r>
              <w:rPr>
                <w:rFonts w:ascii="Times New Roman" w:hAnsi="Times New Roman" w:cs="Times New Roman"/>
                <w:color w:val="000000"/>
                <w:sz w:val="20"/>
                <w:szCs w:val="20"/>
              </w:rPr>
              <w:t>023, 15, 3357</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210</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sz w:val="20"/>
                <w:szCs w:val="20"/>
              </w:rPr>
              <w:t>Unraveling the discrepancy of temperature- and composition-dependent strain regulation in Bi0.5Na0.5TiO3 ceramics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吴家刚</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APPLIED PHYSICS LETTERS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2023,</w:t>
            </w:r>
            <w:r>
              <w:rPr>
                <w:rFonts w:ascii="Times New Roman" w:hAnsi="Times New Roman" w:cs="Times New Roman"/>
                <w:color w:val="000000"/>
                <w:sz w:val="20"/>
                <w:szCs w:val="20"/>
              </w:rPr>
              <w:t xml:space="preserve"> 122, 052901</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211</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sz w:val="20"/>
                <w:szCs w:val="20"/>
              </w:rPr>
              <w:t>V-substituted pyrochlore-type polyantimonic acid for highly enhanced lithium-ion storage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张云</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CHINESE CHEMICAL LETTERS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w:t>
            </w:r>
            <w:proofErr w:type="gramStart"/>
            <w:r>
              <w:rPr>
                <w:rFonts w:ascii="Times New Roman" w:hAnsi="Times New Roman" w:cs="Times New Roman"/>
                <w:color w:val="000000"/>
                <w:sz w:val="20"/>
                <w:szCs w:val="20"/>
              </w:rPr>
              <w:t>,34</w:t>
            </w:r>
            <w:proofErr w:type="gramEnd"/>
            <w:r>
              <w:rPr>
                <w:rFonts w:ascii="Times New Roman" w:hAnsi="Times New Roman" w:cs="Times New Roman"/>
                <w:color w:val="000000"/>
                <w:sz w:val="20"/>
                <w:szCs w:val="20"/>
              </w:rPr>
              <w:t>(5): 107545.</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212</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sz w:val="20"/>
                <w:szCs w:val="20"/>
              </w:rPr>
              <w:t>Ti3C2Tx MXene with High Pseudocapacitive Activity and Large Potential Window in a Mild AlCl3 Aqueous Electrolyte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proofErr w:type="gramStart"/>
            <w:r>
              <w:rPr>
                <w:rFonts w:ascii="宋体" w:eastAsia="宋体" w:hAnsi="宋体" w:cs="Times New Roman" w:hint="eastAsia"/>
                <w:color w:val="000000"/>
                <w:sz w:val="20"/>
                <w:szCs w:val="20"/>
              </w:rPr>
              <w:t>林紫锋</w:t>
            </w:r>
            <w:proofErr w:type="gramEnd"/>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SMALL METHODS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2023,7(8): 2201526</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213</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sz w:val="20"/>
                <w:szCs w:val="20"/>
              </w:rPr>
              <w:t>Insight into the large electro-strain in bismuth sodium titanate-based relaxor ferroelectrics: From fundamentals to regulation methods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吴家刚</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JOURNAL OF MATERIALS SCIENCE &amp; TECHNOLOGY</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 xml:space="preserve">2023, 150 </w:t>
            </w:r>
            <w:r>
              <w:rPr>
                <w:rFonts w:ascii="Times New Roman" w:hAnsi="Times New Roman" w:cs="Times New Roman" w:hint="eastAsia"/>
                <w:color w:val="000000"/>
                <w:sz w:val="20"/>
                <w:szCs w:val="20"/>
              </w:rPr>
              <w:t>:</w:t>
            </w:r>
            <w:r>
              <w:rPr>
                <w:rFonts w:ascii="Times New Roman" w:hAnsi="Times New Roman" w:cs="Times New Roman"/>
                <w:color w:val="000000"/>
                <w:sz w:val="20"/>
                <w:szCs w:val="20"/>
              </w:rPr>
              <w:t>27–48</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214</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sz w:val="20"/>
                <w:szCs w:val="20"/>
              </w:rPr>
              <w:t>Vanadium-Tailored Silicon Composite with Furthered Ion Diffusion Behaviors for Longevity Lithium-Ion Storage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张云</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ACS APPLIED MATERIALS &amp; INTERFACES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w:t>
            </w:r>
            <w:proofErr w:type="gramStart"/>
            <w:r>
              <w:rPr>
                <w:rFonts w:ascii="Times New Roman" w:hAnsi="Times New Roman" w:cs="Times New Roman" w:hint="eastAsia"/>
                <w:color w:val="000000"/>
                <w:sz w:val="20"/>
                <w:szCs w:val="20"/>
              </w:rPr>
              <w:t>,</w:t>
            </w:r>
            <w:r>
              <w:rPr>
                <w:rFonts w:ascii="Times New Roman" w:hAnsi="Times New Roman" w:cs="Times New Roman"/>
                <w:color w:val="000000"/>
                <w:sz w:val="20"/>
                <w:szCs w:val="20"/>
              </w:rPr>
              <w:t>15</w:t>
            </w:r>
            <w:proofErr w:type="gramEnd"/>
            <w:r>
              <w:rPr>
                <w:rFonts w:ascii="Times New Roman" w:hAnsi="Times New Roman" w:cs="Times New Roman"/>
                <w:color w:val="000000"/>
                <w:sz w:val="20"/>
                <w:szCs w:val="20"/>
              </w:rPr>
              <w:t>(3)</w:t>
            </w:r>
            <w:r>
              <w:rPr>
                <w:rFonts w:ascii="Times New Roman" w:hAnsi="Times New Roman" w:cs="Times New Roman" w:hint="eastAsia"/>
                <w:color w:val="000000"/>
                <w:sz w:val="20"/>
                <w:szCs w:val="20"/>
              </w:rPr>
              <w:t>:</w:t>
            </w:r>
            <w:r>
              <w:rPr>
                <w:rFonts w:ascii="Times New Roman" w:hAnsi="Times New Roman" w:cs="Times New Roman"/>
                <w:color w:val="000000"/>
                <w:sz w:val="20"/>
                <w:szCs w:val="20"/>
              </w:rPr>
              <w:t>4166-4174.</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215</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sz w:val="20"/>
                <w:szCs w:val="20"/>
              </w:rPr>
              <w:t>Strain Tune Suspended MoS2 for Polarization Photodetection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proofErr w:type="gramStart"/>
            <w:r>
              <w:rPr>
                <w:rFonts w:ascii="宋体" w:eastAsia="宋体" w:hAnsi="宋体" w:cs="Times New Roman" w:hint="eastAsia"/>
                <w:color w:val="000000"/>
                <w:sz w:val="20"/>
                <w:szCs w:val="20"/>
              </w:rPr>
              <w:t>王泽高</w:t>
            </w:r>
            <w:proofErr w:type="gramEnd"/>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PHYSICA STATUS SOLIDI-RAPID RESEARCH LETTERS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10.1002/pssr.202300101</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216</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sz w:val="20"/>
                <w:szCs w:val="20"/>
              </w:rPr>
              <w:t>Band offsets of ITO/amorphous GaO (x) heterojunction determined by x-ray photoemission spectra</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proofErr w:type="gramStart"/>
            <w:r>
              <w:rPr>
                <w:rFonts w:ascii="宋体" w:eastAsia="宋体" w:hAnsi="宋体" w:cs="Times New Roman" w:hint="eastAsia"/>
                <w:color w:val="000000"/>
                <w:sz w:val="20"/>
                <w:szCs w:val="20"/>
              </w:rPr>
              <w:t>曾广根</w:t>
            </w:r>
            <w:proofErr w:type="gramEnd"/>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JOURNAL OF PHYSICS D-APPLIED PHYSICS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2023,56:085103</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217</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sz w:val="20"/>
                <w:szCs w:val="20"/>
              </w:rPr>
              <w:t>Molten salt derived Mo2AlB2 with excellent HER catalytic performance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proofErr w:type="gramStart"/>
            <w:r>
              <w:rPr>
                <w:rFonts w:ascii="宋体" w:eastAsia="宋体" w:hAnsi="宋体" w:cs="Times New Roman" w:hint="eastAsia"/>
                <w:color w:val="000000"/>
                <w:sz w:val="20"/>
                <w:szCs w:val="20"/>
              </w:rPr>
              <w:t>林紫锋</w:t>
            </w:r>
            <w:proofErr w:type="gramEnd"/>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MATERIALS RESEARCH LETTERS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2023,11 (7): 571-577</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218</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sz w:val="20"/>
                <w:szCs w:val="20"/>
              </w:rPr>
              <w:t>Modulate the Interfacial Oxygen Vacancy for High Performance MoS2 Photosensing-Memory Device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proofErr w:type="gramStart"/>
            <w:r>
              <w:rPr>
                <w:rFonts w:ascii="宋体" w:eastAsia="宋体" w:hAnsi="宋体" w:cs="Times New Roman" w:hint="eastAsia"/>
                <w:color w:val="000000"/>
                <w:sz w:val="20"/>
                <w:szCs w:val="20"/>
              </w:rPr>
              <w:t>王泽高</w:t>
            </w:r>
            <w:proofErr w:type="gramEnd"/>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ADVANCED OPTICAL MATERIALS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10.1002/adom.202202378</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lastRenderedPageBreak/>
              <w:t>219</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sz w:val="20"/>
                <w:szCs w:val="20"/>
              </w:rPr>
              <w:t>Oriented tuning yolk-shell structure for well-confinement and constructing durability of silicon/carbon composite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张云</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JOURNAL OF ALLOYS AND COMPOUNDS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942(2023), 168955.</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220</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sz w:val="20"/>
                <w:szCs w:val="20"/>
              </w:rPr>
              <w:t>Substitution of Ethylammonium Halides Enabling Lead-Free Tin- Based Perovskite Solar Cells with Enhanced Efficiency and Stability</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赵德威</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ACS APPLIED MATERIALS &amp; INTERFACES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 xml:space="preserve">2023, </w:t>
            </w:r>
            <w:r>
              <w:rPr>
                <w:rFonts w:ascii="Times New Roman" w:hAnsi="Times New Roman" w:cs="Times New Roman"/>
                <w:color w:val="000000"/>
                <w:sz w:val="20"/>
                <w:szCs w:val="20"/>
              </w:rPr>
              <w:t>15 (12), 15775-15784</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221</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Green-antisolvent-regulated distribution of p-type self-doping enables tin perovskite solar cells with efficiency over 14%</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赵德威</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ENERGY &amp; ENVIRONMENTAL SCIENCE</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 xml:space="preserve">2023, </w:t>
            </w:r>
            <w:r>
              <w:rPr>
                <w:rFonts w:ascii="Times New Roman" w:hAnsi="Times New Roman" w:cs="Times New Roman"/>
                <w:color w:val="000000"/>
                <w:sz w:val="20"/>
                <w:szCs w:val="20"/>
              </w:rPr>
              <w:t>16:3430-3440</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222</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hAnsi="Times New Roman" w:cs="Times New Roman"/>
                <w:sz w:val="20"/>
                <w:szCs w:val="20"/>
              </w:rPr>
            </w:pPr>
            <w:r>
              <w:rPr>
                <w:rFonts w:ascii="Times New Roman" w:hAnsi="Times New Roman" w:cs="Times New Roman"/>
                <w:sz w:val="20"/>
                <w:szCs w:val="20"/>
              </w:rPr>
              <w:t>A donor–acceptor-type hole-selective contact reducing non-radiative recombination losses in both subcells towards efficient all-perovskite</w:t>
            </w:r>
          </w:p>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tandems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赵德威</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NATURE ENERGY</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 xml:space="preserve">2023, </w:t>
            </w:r>
            <w:r>
              <w:rPr>
                <w:rFonts w:ascii="Times New Roman" w:hAnsi="Times New Roman" w:cs="Times New Roman"/>
                <w:color w:val="000000"/>
                <w:sz w:val="20"/>
                <w:szCs w:val="20"/>
              </w:rPr>
              <w:t>8: 714–724</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223</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sz w:val="20"/>
                <w:szCs w:val="20"/>
              </w:rPr>
              <w:t>Rational structure of rod-like single crystal LiNi0.9Co0.05Mn0.04Al0.01O2 cathode for superior-stable lithium-ion battery</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张云</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ELECTROCHIMICA ACTA</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444(2023), 141975.</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224</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sz w:val="20"/>
                <w:szCs w:val="20"/>
              </w:rPr>
              <w:t>Quantitative evaluation of the contribution of carbide-free bainite, lath martensite, and retained austenite on the mechanical properties of C-Mn-Si high-strength steels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黄雪飞</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MATERIALS CHARACTERIZATION</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2023, 199: 112802.</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225</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sz w:val="20"/>
                <w:szCs w:val="20"/>
              </w:rPr>
              <w:t>Origin of Surface Reconstruction in Lattice Oxygen Oxidation Mechanism Based-Transition Metal Oxides: A Spontaneous Chemical Process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吴家刚</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ANGEWANDTE CHEMIE-INTERNATIONAL EDITION</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w:t>
            </w:r>
            <w:proofErr w:type="gramStart"/>
            <w:r>
              <w:rPr>
                <w:rFonts w:ascii="Times New Roman" w:hAnsi="Times New Roman" w:cs="Times New Roman"/>
                <w:color w:val="000000"/>
                <w:sz w:val="20"/>
                <w:szCs w:val="20"/>
              </w:rPr>
              <w:t>,135:e202218599</w:t>
            </w:r>
            <w:proofErr w:type="gramEnd"/>
            <w:r>
              <w:rPr>
                <w:rFonts w:ascii="Times New Roman" w:hAnsi="Times New Roman" w:cs="Times New Roman"/>
                <w:color w:val="000000"/>
                <w:sz w:val="20"/>
                <w:szCs w:val="20"/>
              </w:rPr>
              <w:t>.</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226</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sz w:val="20"/>
                <w:szCs w:val="20"/>
              </w:rPr>
              <w:t>Evolution of Nd-rich phase distribution in Hot-Deformed Nd-Fe-B magnets with different height reductions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刘颖</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JOURNAL OF MAGNETISM AND MAGNETIC MATERIALS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2023,565, 1</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227</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sz w:val="20"/>
                <w:szCs w:val="20"/>
              </w:rPr>
              <w:t>Lithium storage properties of Ti3C2Tx (Tx = F, Cl, Br) MXenes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proofErr w:type="gramStart"/>
            <w:r>
              <w:rPr>
                <w:rFonts w:ascii="宋体" w:eastAsia="宋体" w:hAnsi="宋体" w:cs="Times New Roman" w:hint="eastAsia"/>
                <w:color w:val="000000"/>
                <w:sz w:val="20"/>
                <w:szCs w:val="20"/>
              </w:rPr>
              <w:t>林紫锋</w:t>
            </w:r>
            <w:proofErr w:type="gramEnd"/>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CHINESE CHEMICAL LETTERS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2023,34 (4):107426</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228</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sz w:val="20"/>
                <w:szCs w:val="20"/>
              </w:rPr>
              <w:t>An elastoplastic phase-field study of the precipitation behaviors of Mg17Al12 phase in Mg-Al-Based alloys: Part I. Modeling and the role of plasticity</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黄雪飞</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JOURNAL OF ALLOYS AND COMPOUNDS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2023, 955: 170242.</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229</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sz w:val="20"/>
                <w:szCs w:val="20"/>
              </w:rPr>
              <w:t>Boosting Piezo-Catalytic Activity of KNN-Based Materials with Phase Boundary and Defect Engineering</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吴家刚</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ADVANCED FUNCTIONAL MATERIALS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 33 (34):2303637</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230</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sz w:val="20"/>
                <w:szCs w:val="20"/>
              </w:rPr>
              <w:t>Improved Carrier Management via a Multifunctional Modifier for High-Quality Low-Bandgap Sn-Pb Perovskites and Efficient All-Perovskite Tandem Solar Cells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赵德威</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ADVANCED MATERIALS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 xml:space="preserve">2023, </w:t>
            </w:r>
            <w:r>
              <w:rPr>
                <w:rFonts w:ascii="Times New Roman" w:hAnsi="Times New Roman" w:cs="Times New Roman"/>
                <w:color w:val="000000"/>
                <w:sz w:val="20"/>
                <w:szCs w:val="20"/>
              </w:rPr>
              <w:t>2300352</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231</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sz w:val="20"/>
                <w:szCs w:val="20"/>
              </w:rPr>
              <w:t>Improving interface quality for 1-cm(2) all-perovskite tandem solar cells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赵德威</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NATURE</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 xml:space="preserve">2023, </w:t>
            </w:r>
            <w:r>
              <w:rPr>
                <w:rFonts w:ascii="Times New Roman" w:hAnsi="Times New Roman" w:cs="Times New Roman"/>
                <w:color w:val="000000"/>
                <w:sz w:val="20"/>
                <w:szCs w:val="20"/>
              </w:rPr>
              <w:t>618 (7963):80-86</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232</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sz w:val="20"/>
                <w:szCs w:val="20"/>
              </w:rPr>
              <w:t>Molten salt synthesis and formation mechanism of Ti3AlC2: A new path from Ti2AlC to Ti3AlC2</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叶金文</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JOURNAL OF THE AMERICAN CERAMIC SOCIETY</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2023,106(9): 5567-5579</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233</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sz w:val="20"/>
                <w:szCs w:val="20"/>
              </w:rPr>
              <w:t xml:space="preserve">Polarization-sensitive self-powered tellurium microwire near-infrared </w:t>
            </w:r>
            <w:r>
              <w:rPr>
                <w:rFonts w:ascii="Times New Roman" w:hAnsi="Times New Roman" w:cs="Times New Roman" w:hint="eastAsia"/>
                <w:sz w:val="20"/>
                <w:szCs w:val="20"/>
              </w:rPr>
              <w:lastRenderedPageBreak/>
              <w:t>photodetector</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proofErr w:type="gramStart"/>
            <w:r>
              <w:rPr>
                <w:rFonts w:ascii="宋体" w:eastAsia="宋体" w:hAnsi="宋体" w:cs="Times New Roman" w:hint="eastAsia"/>
                <w:color w:val="000000"/>
                <w:sz w:val="20"/>
                <w:szCs w:val="20"/>
              </w:rPr>
              <w:lastRenderedPageBreak/>
              <w:t>王泽高</w:t>
            </w:r>
            <w:proofErr w:type="gramEnd"/>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 xml:space="preserve">APPLIED PHYSICS </w:t>
            </w:r>
            <w:r>
              <w:rPr>
                <w:rFonts w:ascii="Times New Roman" w:hAnsi="Times New Roman" w:cs="Times New Roman"/>
                <w:color w:val="000000" w:themeColor="text1"/>
                <w:sz w:val="20"/>
                <w:szCs w:val="20"/>
              </w:rPr>
              <w:lastRenderedPageBreak/>
              <w:t>LETTERS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lastRenderedPageBreak/>
              <w:t>2</w:t>
            </w:r>
            <w:r>
              <w:rPr>
                <w:rFonts w:ascii="Times New Roman" w:hAnsi="Times New Roman" w:cs="Times New Roman"/>
                <w:color w:val="000000"/>
                <w:sz w:val="20"/>
                <w:szCs w:val="20"/>
              </w:rPr>
              <w:t>023, 122, 101902</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lastRenderedPageBreak/>
              <w:t>234</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Crystalline Orientation-Tunable Growth of Hexagonal and Tetragonal 2H-PtSe2 Single-Crystal Flakes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proofErr w:type="gramStart"/>
            <w:r>
              <w:rPr>
                <w:rFonts w:ascii="宋体" w:eastAsia="宋体" w:hAnsi="宋体" w:cs="Times New Roman" w:hint="eastAsia"/>
                <w:color w:val="000000"/>
                <w:sz w:val="20"/>
                <w:szCs w:val="20"/>
              </w:rPr>
              <w:t>王泽高</w:t>
            </w:r>
            <w:proofErr w:type="gramEnd"/>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ADVANCED FUNCTIONAL MATERIALS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10.1002/adfm.202308681</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235</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Exploring the effect of oxygen environment on the Mo/CdTe/CdSe solar cell substrate configuration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proofErr w:type="gramStart"/>
            <w:r>
              <w:rPr>
                <w:rFonts w:ascii="宋体" w:eastAsia="宋体" w:hAnsi="宋体" w:cs="Times New Roman" w:hint="eastAsia"/>
                <w:color w:val="000000"/>
                <w:sz w:val="20"/>
                <w:szCs w:val="20"/>
              </w:rPr>
              <w:t>曾广根</w:t>
            </w:r>
            <w:proofErr w:type="gramEnd"/>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MATERIALS SCIENCE IN SEMICONDUCTOR PROCESSING</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2023,156,107267</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236</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Formation mechanism of white layer on a martensitic stainless steel and its effect on corrosion resistance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黄雪飞</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MATERIALS TODAY COMMUNICATIONS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2023, 36: 106886.</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237</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An elastoplastic phase-field study of the precipitation behaviors of Mg17Al12 phase in Mg-Al-based alloys: Part II</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黄雪飞</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JOURNAL OF ALLOYS AND COMPOUNDS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 962: 171178.</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238</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Positron annihilation investigation of hardening behavior induced by Fe2+ irradiation in low-Cr FeCrAl alloys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黄雪飞</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JOURNAL OF MATERIALS RESEARCH AND TECHNOLOGY</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hAnsi="Times New Roman" w:cs="Times New Roman"/>
                <w:color w:val="000000"/>
                <w:sz w:val="20"/>
                <w:szCs w:val="20"/>
              </w:rPr>
            </w:pPr>
            <w:r>
              <w:rPr>
                <w:rFonts w:ascii="Times New Roman" w:hAnsi="Times New Roman" w:cs="Times New Roman"/>
                <w:color w:val="000000"/>
                <w:sz w:val="20"/>
                <w:szCs w:val="20"/>
              </w:rPr>
              <w:t>2023, 24: 7291-7301.</w:t>
            </w:r>
          </w:p>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239</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Semi-Metallic Superionic Layers Suppressing Voltage Fading of Li-Rich Layered Oxide Towards Superior-Stable Li-Ion Batteries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刘颖</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ANGEWANDTE CHEMIE-INTERNATIONAL EDITION</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135(37), e202309049.</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240</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Quasi-Localized High-Concentration Electrolytes for High-Voltage Lithium Metal Batteries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张云</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ADVANCED ENERGY MATERIALS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w:t>
            </w:r>
            <w:proofErr w:type="gramStart"/>
            <w:r>
              <w:rPr>
                <w:rFonts w:ascii="Times New Roman" w:hAnsi="Times New Roman" w:cs="Times New Roman"/>
                <w:color w:val="000000"/>
                <w:sz w:val="20"/>
                <w:szCs w:val="20"/>
              </w:rPr>
              <w:t>,13</w:t>
            </w:r>
            <w:proofErr w:type="gramEnd"/>
            <w:r>
              <w:rPr>
                <w:rFonts w:ascii="Times New Roman" w:hAnsi="Times New Roman" w:cs="Times New Roman"/>
                <w:color w:val="000000"/>
                <w:sz w:val="20"/>
                <w:szCs w:val="20"/>
              </w:rPr>
              <w:t>(31):2301396.</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241</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 stable dual LiAlO2/Li2SiO3 coating LiNi0.8Co0.1Mn0.1O2 cathode towards ultra-long-life and wide-temperature lithium-ion battery</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张云</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JOURNAL OF ENERGY STORAGE</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70(2023), 107872.</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w:t>
            </w:r>
            <w:r>
              <w:rPr>
                <w:rFonts w:ascii="Times New Roman" w:hAnsi="Times New Roman" w:cs="Times New Roman"/>
                <w:color w:val="000000"/>
                <w:sz w:val="20"/>
                <w:szCs w:val="20"/>
              </w:rPr>
              <w:t>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242</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Internal Electric Field Built on Heterointerface of H2TiO3/H4Ti5O12 Hybrid Enabling Promoted Li Extraction Performance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张云</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ACS APPLIED MATERIALS &amp; INTERFACES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w:t>
            </w:r>
            <w:proofErr w:type="gramStart"/>
            <w:r>
              <w:rPr>
                <w:rFonts w:ascii="Times New Roman" w:hAnsi="Times New Roman" w:cs="Times New Roman"/>
                <w:color w:val="000000"/>
                <w:sz w:val="20"/>
                <w:szCs w:val="20"/>
              </w:rPr>
              <w:t>,15</w:t>
            </w:r>
            <w:proofErr w:type="gramEnd"/>
            <w:r>
              <w:rPr>
                <w:rFonts w:ascii="Times New Roman" w:hAnsi="Times New Roman" w:cs="Times New Roman"/>
                <w:color w:val="000000"/>
                <w:sz w:val="20"/>
                <w:szCs w:val="20"/>
              </w:rPr>
              <w:t>(25),30093−30105.</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w:t>
            </w:r>
            <w:r>
              <w:rPr>
                <w:rFonts w:ascii="Times New Roman" w:hAnsi="Times New Roman" w:cs="Times New Roman"/>
                <w:color w:val="000000"/>
                <w:sz w:val="20"/>
                <w:szCs w:val="20"/>
              </w:rPr>
              <w:t>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243</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Self-lithiation electrode with improved lithium-ion transport kinetics enables fast-charging SiOx-based anode for lithium-ion batteries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张云</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CHEMICAL ENGINEERING JOURNAL</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2023,469, 143677.</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w:t>
            </w:r>
            <w:r>
              <w:rPr>
                <w:rFonts w:ascii="Times New Roman" w:hAnsi="Times New Roman" w:cs="Times New Roman"/>
                <w:color w:val="000000"/>
                <w:sz w:val="20"/>
                <w:szCs w:val="20"/>
              </w:rPr>
              <w:t>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244</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 novel calcination method towards layered Ni-rich cathode with enhanced electrochemical performances and regulated oxygen vacancies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张云</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CHEMICAL ENGINEERING JOURNAL</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2023,473,145090.</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w:t>
            </w:r>
            <w:r>
              <w:rPr>
                <w:rFonts w:ascii="Times New Roman" w:hAnsi="Times New Roman" w:cs="Times New Roman"/>
                <w:color w:val="000000"/>
                <w:sz w:val="20"/>
                <w:szCs w:val="20"/>
              </w:rPr>
              <w:t>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245</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A practical guideline for designing high-entropy carbides based on (Ti1/ 3Mo1/3W1/3)C with high valence electron concentration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叶金文</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JOURNAL OF ALLOYS AND COMPOUNDS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2023,968,172073</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246</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Enhanced high temperature mechanical properties of WC-Co cemented carbides by VC addition</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叶金文</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eastAsia="黑体" w:hAnsi="Times New Roman" w:cs="Times New Roman"/>
                <w:color w:val="000000" w:themeColor="text1"/>
                <w:sz w:val="20"/>
                <w:szCs w:val="20"/>
              </w:rPr>
              <w:t>INTERNATIONAL JOURNAL OF REFRACTORY METALS &amp; HARD MATERIALS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2023,116,106355</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247</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hAnsi="Times New Roman" w:cs="Times New Roman"/>
                <w:sz w:val="20"/>
                <w:szCs w:val="20"/>
              </w:rPr>
            </w:pPr>
            <w:r>
              <w:rPr>
                <w:rFonts w:ascii="Times New Roman" w:hAnsi="Times New Roman" w:cs="Times New Roman"/>
                <w:sz w:val="20"/>
                <w:szCs w:val="20"/>
              </w:rPr>
              <w:t>The formation of V-doped Ti4O7 hollow Magn´eli phase with improved</w:t>
            </w:r>
          </w:p>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electrical conductivity and thermal stability</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叶金文</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CERAMICS INTERNATIONAL</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2023,49: 40668-40675</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lastRenderedPageBreak/>
              <w:t>248</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hAnsi="Times New Roman" w:cs="Times New Roman"/>
                <w:sz w:val="20"/>
                <w:szCs w:val="20"/>
              </w:rPr>
            </w:pPr>
            <w:r>
              <w:rPr>
                <w:rFonts w:ascii="Times New Roman" w:hAnsi="Times New Roman" w:cs="Times New Roman"/>
                <w:sz w:val="20"/>
                <w:szCs w:val="20"/>
              </w:rPr>
              <w:t>Metallic Ti4O7 with strong polybromide chemisorption ability as polar host</w:t>
            </w:r>
          </w:p>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for zinc–bromine batteries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叶金文</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SCRIPTA MATERIALIA</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2023,241: 115883</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249</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Enhanced oxidation resistance of single crystal tungsten powder by forming tungsten carbide on the surface</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叶金文</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eastAsia="黑体" w:hAnsi="Times New Roman" w:cs="Times New Roman"/>
                <w:color w:val="000000" w:themeColor="text1"/>
                <w:sz w:val="20"/>
                <w:szCs w:val="20"/>
              </w:rPr>
              <w:t>INTERNATIONAL JOURNAL OF REFRACTORY METALS &amp; HARD MATERIALS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2</w:t>
            </w:r>
            <w:r>
              <w:rPr>
                <w:rFonts w:ascii="Times New Roman" w:hAnsi="Times New Roman" w:cs="Times New Roman"/>
                <w:color w:val="000000"/>
                <w:sz w:val="20"/>
                <w:szCs w:val="20"/>
              </w:rPr>
              <w:t>023,115,106215</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250</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Structural and electronic properties of Ce-doped Ti4O7 based on experiments and first-principles calculations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叶金文</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eastAsia="黑体" w:hAnsi="Times New Roman" w:cs="Times New Roman"/>
                <w:color w:val="000000" w:themeColor="text1"/>
                <w:sz w:val="20"/>
                <w:szCs w:val="20"/>
              </w:rPr>
              <w:t>JOURNAL OF THE AMERICAN CERAMIC SOCIETY</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2</w:t>
            </w:r>
            <w:r>
              <w:rPr>
                <w:rFonts w:ascii="Times New Roman" w:hAnsi="Times New Roman" w:cs="Times New Roman"/>
                <w:color w:val="000000"/>
                <w:sz w:val="20"/>
                <w:szCs w:val="20"/>
              </w:rPr>
              <w:t>023,106(12):7556-7566</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251</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Effects of nano WC and Cr3C2 on grain growth, microstructure and mechanical properties of ultra-coarse cemented carbides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叶金文</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eastAsia="黑体" w:hAnsi="Times New Roman" w:cs="Times New Roman"/>
                <w:color w:val="000000" w:themeColor="text1"/>
                <w:sz w:val="20"/>
                <w:szCs w:val="20"/>
              </w:rPr>
              <w:t>INTERNATIONAL JOURNAL OF REFRACTORY METALS AND HARD MATERIALS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2023,110, 106022</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252</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Mechanical properties and microstructure evolution of Ti-6Al-4V prepared by selective laser melting in high layer thickness,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叶金文</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MATERIALS EXPRESS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w:t>
            </w:r>
            <w:proofErr w:type="gramStart"/>
            <w:r>
              <w:rPr>
                <w:rFonts w:ascii="Times New Roman" w:hAnsi="Times New Roman" w:cs="Times New Roman"/>
                <w:color w:val="000000"/>
                <w:sz w:val="20"/>
                <w:szCs w:val="20"/>
              </w:rPr>
              <w:t>,13</w:t>
            </w:r>
            <w:proofErr w:type="gramEnd"/>
            <w:r>
              <w:rPr>
                <w:rFonts w:ascii="Times New Roman" w:hAnsi="Times New Roman" w:cs="Times New Roman"/>
                <w:color w:val="000000"/>
                <w:sz w:val="20"/>
                <w:szCs w:val="20"/>
              </w:rPr>
              <w:t>(6) :1058-1067.</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253</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Ti2Ni and TiNi3 intermetallic compounds to prepare dense TiNi alloy with enhanced recovery property</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刘颖</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SCRIPTA MATERIALIA</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2</w:t>
            </w:r>
            <w:r>
              <w:rPr>
                <w:rFonts w:ascii="Times New Roman" w:hAnsi="Times New Roman" w:cs="Times New Roman"/>
                <w:color w:val="000000"/>
                <w:sz w:val="20"/>
                <w:szCs w:val="20"/>
              </w:rPr>
              <w:t>023</w:t>
            </w:r>
            <w:r>
              <w:rPr>
                <w:rFonts w:ascii="Times New Roman" w:hAnsi="Times New Roman" w:cs="Times New Roman" w:hint="eastAsia"/>
                <w:color w:val="000000"/>
                <w:sz w:val="20"/>
                <w:szCs w:val="20"/>
              </w:rPr>
              <w:t>,2</w:t>
            </w:r>
            <w:r>
              <w:rPr>
                <w:rFonts w:ascii="Times New Roman" w:hAnsi="Times New Roman" w:cs="Times New Roman"/>
                <w:color w:val="000000"/>
                <w:sz w:val="20"/>
                <w:szCs w:val="20"/>
              </w:rPr>
              <w:t>34</w:t>
            </w:r>
            <w:r>
              <w:rPr>
                <w:rFonts w:ascii="Times New Roman" w:hAnsi="Times New Roman" w:cs="Times New Roman" w:hint="eastAsia"/>
                <w:color w:val="000000"/>
                <w:sz w:val="20"/>
                <w:szCs w:val="20"/>
              </w:rPr>
              <w:t>,1</w:t>
            </w:r>
            <w:r>
              <w:rPr>
                <w:rFonts w:ascii="Times New Roman" w:hAnsi="Times New Roman" w:cs="Times New Roman"/>
                <w:color w:val="000000"/>
                <w:sz w:val="20"/>
                <w:szCs w:val="20"/>
              </w:rPr>
              <w:t>15573</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254</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Origin of the quasi-periodic coarse grain regions in hot-deformed Nd-Fe-B magnets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刘颖</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MATERIALS CHARACTERIZATION</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2023,204,113238</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r w:rsidR="00817CA1" w:rsidTr="00472C86">
        <w:trPr>
          <w:trHeight w:val="315"/>
          <w:jc w:val="center"/>
        </w:trPr>
        <w:tc>
          <w:tcPr>
            <w:tcW w:w="24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rPr>
                <w:rFonts w:ascii="Times New Roman" w:hAnsi="Times New Roman" w:cs="Times New Roman"/>
                <w:color w:val="000000"/>
                <w:sz w:val="20"/>
                <w:szCs w:val="20"/>
              </w:rPr>
            </w:pPr>
            <w:r>
              <w:rPr>
                <w:rFonts w:ascii="Times New Roman" w:hAnsi="Times New Roman" w:cs="Times New Roman" w:hint="eastAsia"/>
                <w:color w:val="000000"/>
                <w:sz w:val="20"/>
                <w:szCs w:val="20"/>
              </w:rPr>
              <w:t>255</w:t>
            </w:r>
          </w:p>
        </w:tc>
        <w:tc>
          <w:tcPr>
            <w:tcW w:w="1803"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sz w:val="20"/>
                <w:szCs w:val="20"/>
              </w:rPr>
              <w:t>Simultaneous enhancement of magnetic properties and electric resistance of hot-deformed Nd-Fe-B magnets by doping insulating nano-diamonds</w:t>
            </w:r>
          </w:p>
        </w:tc>
        <w:tc>
          <w:tcPr>
            <w:tcW w:w="410"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宋体" w:eastAsia="宋体" w:hAnsi="宋体" w:cs="Times New Roman"/>
                <w:color w:val="000000" w:themeColor="text1"/>
                <w:sz w:val="20"/>
                <w:szCs w:val="20"/>
              </w:rPr>
            </w:pPr>
            <w:r>
              <w:rPr>
                <w:rFonts w:ascii="宋体" w:eastAsia="宋体" w:hAnsi="宋体" w:cs="Times New Roman" w:hint="eastAsia"/>
                <w:color w:val="000000"/>
                <w:sz w:val="20"/>
                <w:szCs w:val="20"/>
              </w:rPr>
              <w:t>刘颖</w:t>
            </w:r>
          </w:p>
        </w:tc>
        <w:tc>
          <w:tcPr>
            <w:tcW w:w="985"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themeColor="text1"/>
                <w:sz w:val="20"/>
                <w:szCs w:val="20"/>
              </w:rPr>
              <w:t>JOURNAL OF ALLOYS AND COMPOUNDS</w:t>
            </w:r>
          </w:p>
        </w:tc>
        <w:tc>
          <w:tcPr>
            <w:tcW w:w="574"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color w:val="000000"/>
                <w:sz w:val="20"/>
                <w:szCs w:val="20"/>
              </w:rPr>
              <w:t>2023,965,171424</w:t>
            </w:r>
          </w:p>
        </w:tc>
        <w:tc>
          <w:tcPr>
            <w:tcW w:w="328"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Times New Roman" w:hAnsi="Times New Roman" w:cs="Times New Roman" w:hint="eastAsia"/>
                <w:color w:val="000000"/>
                <w:sz w:val="20"/>
                <w:szCs w:val="20"/>
              </w:rPr>
              <w:t>SCI</w:t>
            </w:r>
          </w:p>
        </w:tc>
        <w:tc>
          <w:tcPr>
            <w:tcW w:w="656" w:type="pct"/>
            <w:tcBorders>
              <w:top w:val="single" w:sz="6" w:space="0" w:color="auto"/>
              <w:left w:val="single" w:sz="6" w:space="0" w:color="auto"/>
              <w:bottom w:val="single" w:sz="6" w:space="0" w:color="auto"/>
              <w:right w:val="single" w:sz="6" w:space="0" w:color="auto"/>
            </w:tcBorders>
            <w:vAlign w:val="center"/>
          </w:tcPr>
          <w:p w:rsidR="00817CA1" w:rsidRDefault="00817CA1" w:rsidP="00817CA1">
            <w:pPr>
              <w:adjustRightInd w:val="0"/>
              <w:snapToGrid w:val="0"/>
              <w:ind w:rightChars="-41" w:right="-98"/>
              <w:jc w:val="center"/>
              <w:rPr>
                <w:rFonts w:ascii="Times New Roman" w:eastAsia="宋体" w:hAnsi="Times New Roman" w:cs="Times New Roman"/>
                <w:color w:val="000000" w:themeColor="text1"/>
                <w:sz w:val="20"/>
                <w:szCs w:val="20"/>
              </w:rPr>
            </w:pPr>
            <w:r>
              <w:rPr>
                <w:rFonts w:ascii="宋体" w:eastAsia="宋体" w:hAnsi="宋体" w:cs="Times New Roman" w:hint="eastAsia"/>
                <w:color w:val="000000"/>
                <w:sz w:val="20"/>
                <w:szCs w:val="20"/>
              </w:rPr>
              <w:t>合作完成</w:t>
            </w:r>
            <w:r>
              <w:rPr>
                <w:rFonts w:ascii="宋体" w:eastAsia="宋体" w:hAnsi="宋体" w:cs="Times New Roman"/>
                <w:color w:val="000000"/>
                <w:sz w:val="20"/>
                <w:szCs w:val="20"/>
              </w:rPr>
              <w:t>-</w:t>
            </w:r>
            <w:r>
              <w:rPr>
                <w:rFonts w:ascii="宋体" w:eastAsia="宋体" w:hAnsi="宋体" w:cs="Times New Roman" w:hint="eastAsia"/>
                <w:color w:val="000000"/>
                <w:sz w:val="20"/>
                <w:szCs w:val="20"/>
              </w:rPr>
              <w:t>第一人</w:t>
            </w:r>
          </w:p>
        </w:tc>
      </w:tr>
    </w:tbl>
    <w:p w:rsidR="00817CA1" w:rsidRDefault="00817CA1" w:rsidP="00817CA1">
      <w:pPr>
        <w:spacing w:beforeLines="50" w:before="156"/>
        <w:ind w:firstLineChars="200" w:firstLine="480"/>
        <w:rPr>
          <w:rFonts w:ascii="楷体" w:eastAsia="楷体" w:hAnsi="楷体" w:cs="仿宋_GB2312"/>
        </w:rPr>
      </w:pPr>
      <w:r>
        <w:rPr>
          <w:rFonts w:ascii="楷体" w:eastAsia="楷体" w:hAnsi="楷体" w:hint="eastAsia"/>
          <w:bCs/>
        </w:rPr>
        <w:t>注</w:t>
      </w:r>
      <w:r>
        <w:rPr>
          <w:rFonts w:ascii="楷体" w:eastAsia="楷体" w:hAnsi="楷体" w:cs="仿宋_GB2312" w:hint="eastAsia"/>
        </w:rPr>
        <w:t>：（1）论文、专著均限于教学研究、学术期刊论文或专著，一般文献综述、一般教材及会议论文不在此填报。请将有示范中心人员（</w:t>
      </w:r>
      <w:proofErr w:type="gramStart"/>
      <w:r>
        <w:rPr>
          <w:rFonts w:ascii="楷体" w:eastAsia="楷体" w:hAnsi="楷体" w:cs="仿宋_GB2312" w:hint="eastAsia"/>
        </w:rPr>
        <w:t>含固定</w:t>
      </w:r>
      <w:proofErr w:type="gramEnd"/>
      <w:r>
        <w:rPr>
          <w:rFonts w:ascii="楷体" w:eastAsia="楷体" w:hAnsi="楷体" w:cs="仿宋_GB2312" w:hint="eastAsia"/>
        </w:rPr>
        <w:t>人员和流动人员）署名的论文、专著依次以国外刊物、国内重要刊物，外文专著、中文专著为序分别填报。</w:t>
      </w:r>
      <w:r>
        <w:rPr>
          <w:rFonts w:ascii="Times New Roman" w:eastAsia="楷体" w:hAnsi="Times New Roman" w:cs="Times New Roman" w:hint="eastAsia"/>
        </w:rPr>
        <w:t>（</w:t>
      </w:r>
      <w:r>
        <w:rPr>
          <w:rFonts w:ascii="Times New Roman" w:eastAsia="楷体" w:hAnsi="Times New Roman" w:cs="Times New Roman" w:hint="eastAsia"/>
        </w:rPr>
        <w:t>2</w:t>
      </w:r>
      <w:r>
        <w:rPr>
          <w:rFonts w:ascii="Times New Roman" w:eastAsia="楷体" w:hAnsi="Times New Roman" w:cs="Times New Roman" w:hint="eastAsia"/>
        </w:rPr>
        <w:t>）类型：</w:t>
      </w:r>
      <w:r>
        <w:rPr>
          <w:rFonts w:ascii="Times New Roman" w:eastAsia="楷体" w:hAnsi="Times New Roman" w:cs="Times New Roman" w:hint="eastAsia"/>
        </w:rPr>
        <w:t>SCI</w:t>
      </w:r>
      <w:r>
        <w:rPr>
          <w:rFonts w:ascii="Times New Roman" w:eastAsia="楷体" w:hAnsi="Times New Roman" w:cs="Times New Roman" w:hint="eastAsia"/>
        </w:rPr>
        <w:t>（</w:t>
      </w:r>
      <w:r>
        <w:rPr>
          <w:rFonts w:ascii="Times New Roman" w:eastAsia="楷体" w:hAnsi="Times New Roman" w:cs="Times New Roman" w:hint="eastAsia"/>
        </w:rPr>
        <w:t>E</w:t>
      </w:r>
      <w:r>
        <w:rPr>
          <w:rFonts w:ascii="Times New Roman" w:eastAsia="楷体" w:hAnsi="Times New Roman" w:cs="Times New Roman" w:hint="eastAsia"/>
        </w:rPr>
        <w:t>）收录论文、</w:t>
      </w:r>
      <w:r>
        <w:rPr>
          <w:rFonts w:ascii="Times New Roman" w:eastAsia="楷体" w:hAnsi="Times New Roman" w:cs="Times New Roman" w:hint="eastAsia"/>
        </w:rPr>
        <w:t>SSCI</w:t>
      </w:r>
      <w:r>
        <w:rPr>
          <w:rFonts w:ascii="Times New Roman" w:eastAsia="楷体" w:hAnsi="Times New Roman" w:cs="Times New Roman" w:hint="eastAsia"/>
        </w:rPr>
        <w:t>收录论文、</w:t>
      </w:r>
      <w:r>
        <w:rPr>
          <w:rFonts w:ascii="Times New Roman" w:eastAsia="楷体" w:hAnsi="Times New Roman" w:cs="Times New Roman" w:hint="eastAsia"/>
        </w:rPr>
        <w:t>A&amp;HCL</w:t>
      </w:r>
      <w:r>
        <w:rPr>
          <w:rFonts w:ascii="Times New Roman" w:eastAsia="楷体" w:hAnsi="Times New Roman" w:cs="Times New Roman" w:hint="eastAsia"/>
        </w:rPr>
        <w:t>收录论文、</w:t>
      </w:r>
      <w:r>
        <w:rPr>
          <w:rFonts w:ascii="Times New Roman" w:eastAsia="楷体" w:hAnsi="Times New Roman" w:cs="Times New Roman" w:hint="eastAsia"/>
        </w:rPr>
        <w:t>EI Compendex</w:t>
      </w:r>
      <w:r>
        <w:rPr>
          <w:rFonts w:ascii="Times New Roman" w:eastAsia="楷体" w:hAnsi="Times New Roman" w:cs="Times New Roman" w:hint="eastAsia"/>
        </w:rPr>
        <w:t>收录论文、北京大学中文核心期刊要目收录论文、南京大学中文社会科学引文索引期刊收录论文（</w:t>
      </w:r>
      <w:r>
        <w:rPr>
          <w:rFonts w:ascii="Times New Roman" w:eastAsia="楷体" w:hAnsi="Times New Roman" w:cs="Times New Roman" w:hint="eastAsia"/>
        </w:rPr>
        <w:t>CSSCI</w:t>
      </w:r>
      <w:r>
        <w:rPr>
          <w:rFonts w:ascii="Times New Roman" w:eastAsia="楷体" w:hAnsi="Times New Roman" w:cs="Times New Roman" w:hint="eastAsia"/>
        </w:rPr>
        <w:t>）、中国科学院中国科学引文数据库期刊收录论文（</w:t>
      </w:r>
      <w:r>
        <w:rPr>
          <w:rFonts w:ascii="Times New Roman" w:eastAsia="楷体" w:hAnsi="Times New Roman" w:cs="Times New Roman" w:hint="eastAsia"/>
        </w:rPr>
        <w:t>CSCD</w:t>
      </w:r>
      <w:r>
        <w:rPr>
          <w:rFonts w:ascii="Times New Roman" w:eastAsia="楷体" w:hAnsi="Times New Roman" w:cs="Times New Roman" w:hint="eastAsia"/>
        </w:rPr>
        <w:t>）、</w:t>
      </w:r>
      <w:r>
        <w:rPr>
          <w:rFonts w:ascii="楷体" w:eastAsia="楷体" w:hAnsi="楷体" w:cs="仿宋_GB2312" w:hint="eastAsia"/>
          <w:bCs/>
        </w:rPr>
        <w:t>外文专著、中文专著；</w:t>
      </w:r>
      <w:r>
        <w:rPr>
          <w:rFonts w:ascii="Times New Roman" w:eastAsia="楷体" w:hAnsi="Times New Roman" w:cs="Times New Roman" w:hint="eastAsia"/>
        </w:rPr>
        <w:t>国际会议论文集论文不予统计，</w:t>
      </w:r>
      <w:r>
        <w:rPr>
          <w:rFonts w:ascii="楷体" w:eastAsia="楷体" w:hAnsi="楷体" w:cs="仿宋_GB2312" w:hint="eastAsia"/>
        </w:rPr>
        <w:t>可对国内发行的英文版学术期刊论文进行填报，但不得与中文版期刊同内容的论文重复。（3）</w:t>
      </w:r>
      <w:r>
        <w:rPr>
          <w:rFonts w:ascii="楷体" w:eastAsia="楷体" w:hAnsi="楷体" w:cs="仿宋_GB2312" w:hint="eastAsia"/>
          <w:bCs/>
        </w:rPr>
        <w:t>外文专著：</w:t>
      </w:r>
      <w:r>
        <w:rPr>
          <w:rFonts w:ascii="楷体" w:eastAsia="楷体" w:hAnsi="楷体" w:cs="仿宋_GB2312" w:hint="eastAsia"/>
        </w:rPr>
        <w:t>正式出版的学术著作。（4）</w:t>
      </w:r>
      <w:r>
        <w:rPr>
          <w:rFonts w:ascii="楷体" w:eastAsia="楷体" w:hAnsi="楷体" w:cs="仿宋_GB2312" w:hint="eastAsia"/>
          <w:bCs/>
        </w:rPr>
        <w:t>中文专著：</w:t>
      </w:r>
      <w:r>
        <w:rPr>
          <w:rFonts w:ascii="楷体" w:eastAsia="楷体" w:hAnsi="楷体" w:cs="仿宋_GB2312" w:hint="eastAsia"/>
        </w:rPr>
        <w:t>正式出版的学术著作，不包括译著、实验室年报、论文集等。（5）</w:t>
      </w:r>
      <w:r>
        <w:rPr>
          <w:rFonts w:ascii="楷体" w:eastAsia="楷体" w:hAnsi="楷体" w:cs="仿宋_GB2312" w:hint="eastAsia"/>
          <w:bCs/>
        </w:rPr>
        <w:t>作者：</w:t>
      </w:r>
      <w:r>
        <w:rPr>
          <w:rFonts w:ascii="楷体" w:eastAsia="楷体" w:hAnsi="楷体" w:cs="仿宋_GB2312" w:hint="eastAsia"/>
        </w:rPr>
        <w:t>多个作者只需填写中心成员靠前的一位，排名在类别中体现</w:t>
      </w:r>
      <w:r>
        <w:rPr>
          <w:rFonts w:ascii="楷体" w:eastAsia="楷体" w:hAnsi="楷体" w:cs="仿宋_GB2312"/>
        </w:rPr>
        <w:t>。</w:t>
      </w:r>
    </w:p>
    <w:p w:rsidR="00817CA1" w:rsidRDefault="00817CA1" w:rsidP="00817CA1">
      <w:pPr>
        <w:spacing w:beforeLines="50" w:before="156" w:afterLines="50" w:after="156"/>
        <w:ind w:firstLineChars="200" w:firstLine="480"/>
        <w:outlineLvl w:val="0"/>
        <w:rPr>
          <w:rFonts w:ascii="黑体" w:eastAsia="黑体" w:hAnsi="黑体"/>
        </w:rPr>
      </w:pPr>
      <w:r>
        <w:rPr>
          <w:rFonts w:ascii="黑体" w:eastAsia="黑体" w:hAnsi="黑体" w:cs="仿宋_GB2312" w:hint="eastAsia"/>
        </w:rPr>
        <w:t>3.仪器设备的研制和改装情况</w:t>
      </w:r>
    </w:p>
    <w:tbl>
      <w:tblPr>
        <w:tblW w:w="512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68"/>
        <w:gridCol w:w="1597"/>
        <w:gridCol w:w="840"/>
        <w:gridCol w:w="2771"/>
        <w:gridCol w:w="1749"/>
        <w:gridCol w:w="1310"/>
      </w:tblGrid>
      <w:tr w:rsidR="00817CA1" w:rsidTr="00472C86">
        <w:trPr>
          <w:trHeight w:val="862"/>
        </w:trPr>
        <w:tc>
          <w:tcPr>
            <w:tcW w:w="268" w:type="pct"/>
            <w:vAlign w:val="center"/>
          </w:tcPr>
          <w:p w:rsidR="00817CA1" w:rsidRDefault="00817CA1" w:rsidP="00472C86">
            <w:pPr>
              <w:adjustRightInd w:val="0"/>
              <w:snapToGrid w:val="0"/>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序号</w:t>
            </w:r>
          </w:p>
        </w:tc>
        <w:tc>
          <w:tcPr>
            <w:tcW w:w="914" w:type="pct"/>
            <w:vAlign w:val="center"/>
          </w:tcPr>
          <w:p w:rsidR="00817CA1" w:rsidRDefault="00817CA1" w:rsidP="00472C86">
            <w:pPr>
              <w:adjustRightInd w:val="0"/>
              <w:snapToGrid w:val="0"/>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仪器设备名称</w:t>
            </w:r>
          </w:p>
        </w:tc>
        <w:tc>
          <w:tcPr>
            <w:tcW w:w="481" w:type="pct"/>
            <w:vAlign w:val="center"/>
          </w:tcPr>
          <w:p w:rsidR="00817CA1" w:rsidRDefault="00817CA1" w:rsidP="00472C86">
            <w:pPr>
              <w:adjustRightInd w:val="0"/>
              <w:snapToGrid w:val="0"/>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自制或改装</w:t>
            </w:r>
          </w:p>
        </w:tc>
        <w:tc>
          <w:tcPr>
            <w:tcW w:w="1586" w:type="pct"/>
            <w:vAlign w:val="center"/>
          </w:tcPr>
          <w:p w:rsidR="00817CA1" w:rsidRDefault="00817CA1" w:rsidP="00817CA1">
            <w:pPr>
              <w:adjustRightInd w:val="0"/>
              <w:snapToGrid w:val="0"/>
              <w:ind w:leftChars="-50" w:left="-120" w:rightChars="-50" w:right="-120"/>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开发的功能和用途</w:t>
            </w:r>
          </w:p>
          <w:p w:rsidR="00817CA1" w:rsidRDefault="00817CA1" w:rsidP="00472C86">
            <w:pPr>
              <w:adjustRightInd w:val="0"/>
              <w:snapToGrid w:val="0"/>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（限</w:t>
            </w:r>
            <w:r>
              <w:rPr>
                <w:rFonts w:ascii="Times New Roman" w:eastAsia="黑体" w:hAnsi="Times New Roman" w:cs="Times New Roman"/>
                <w:color w:val="000000" w:themeColor="text1"/>
              </w:rPr>
              <w:t>100</w:t>
            </w:r>
            <w:r>
              <w:rPr>
                <w:rFonts w:ascii="Times New Roman" w:eastAsia="黑体" w:hAnsi="Times New Roman" w:cs="Times New Roman"/>
                <w:color w:val="000000" w:themeColor="text1"/>
              </w:rPr>
              <w:t>字以内）</w:t>
            </w:r>
          </w:p>
        </w:tc>
        <w:tc>
          <w:tcPr>
            <w:tcW w:w="1001" w:type="pct"/>
            <w:vAlign w:val="center"/>
          </w:tcPr>
          <w:p w:rsidR="00817CA1" w:rsidRDefault="00817CA1" w:rsidP="00472C86">
            <w:pPr>
              <w:adjustRightInd w:val="0"/>
              <w:snapToGrid w:val="0"/>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研究成果</w:t>
            </w:r>
          </w:p>
          <w:p w:rsidR="00817CA1" w:rsidRDefault="00817CA1" w:rsidP="00817CA1">
            <w:pPr>
              <w:adjustRightInd w:val="0"/>
              <w:snapToGrid w:val="0"/>
              <w:ind w:leftChars="-100" w:left="-240" w:rightChars="-50" w:right="-120"/>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（限</w:t>
            </w:r>
            <w:r>
              <w:rPr>
                <w:rFonts w:ascii="Times New Roman" w:eastAsia="黑体" w:hAnsi="Times New Roman" w:cs="Times New Roman"/>
                <w:color w:val="000000" w:themeColor="text1"/>
              </w:rPr>
              <w:t>100</w:t>
            </w:r>
            <w:r>
              <w:rPr>
                <w:rFonts w:ascii="Times New Roman" w:eastAsia="黑体" w:hAnsi="Times New Roman" w:cs="Times New Roman"/>
                <w:color w:val="000000" w:themeColor="text1"/>
              </w:rPr>
              <w:t>字以内）</w:t>
            </w:r>
          </w:p>
        </w:tc>
        <w:tc>
          <w:tcPr>
            <w:tcW w:w="750" w:type="pct"/>
            <w:vAlign w:val="center"/>
          </w:tcPr>
          <w:p w:rsidR="00817CA1" w:rsidRDefault="00817CA1" w:rsidP="00472C86">
            <w:pPr>
              <w:adjustRightInd w:val="0"/>
              <w:snapToGrid w:val="0"/>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推广和应用的高校</w:t>
            </w:r>
          </w:p>
        </w:tc>
      </w:tr>
      <w:tr w:rsidR="00817CA1" w:rsidTr="00472C86">
        <w:trPr>
          <w:trHeight w:val="665"/>
        </w:trPr>
        <w:tc>
          <w:tcPr>
            <w:tcW w:w="268" w:type="pct"/>
            <w:vAlign w:val="center"/>
          </w:tcPr>
          <w:p w:rsidR="00817CA1" w:rsidRDefault="00817CA1" w:rsidP="00472C86">
            <w:pPr>
              <w:adjustRightInd w:val="0"/>
              <w:snapToGrid w:val="0"/>
              <w:jc w:val="center"/>
              <w:rPr>
                <w:rFonts w:ascii="Times New Roman" w:eastAsia="楷体" w:hAnsi="Times New Roman" w:cs="Times New Roman"/>
                <w:color w:val="000000" w:themeColor="text1"/>
                <w:sz w:val="22"/>
                <w:szCs w:val="22"/>
              </w:rPr>
            </w:pPr>
            <w:r>
              <w:rPr>
                <w:rFonts w:ascii="Times New Roman" w:eastAsia="楷体" w:hAnsi="Times New Roman" w:cs="Times New Roman" w:hint="eastAsia"/>
                <w:color w:val="000000" w:themeColor="text1"/>
                <w:sz w:val="22"/>
                <w:szCs w:val="22"/>
              </w:rPr>
              <w:lastRenderedPageBreak/>
              <w:t>1</w:t>
            </w:r>
          </w:p>
        </w:tc>
        <w:tc>
          <w:tcPr>
            <w:tcW w:w="914" w:type="pct"/>
            <w:vAlign w:val="center"/>
          </w:tcPr>
          <w:p w:rsidR="00817CA1" w:rsidRDefault="00817CA1" w:rsidP="00472C86">
            <w:pPr>
              <w:adjustRightInd w:val="0"/>
              <w:snapToGrid w:val="0"/>
              <w:jc w:val="center"/>
              <w:rPr>
                <w:rFonts w:ascii="Times New Roman" w:eastAsia="仿宋" w:hAnsi="Times New Roman" w:cs="Times New Roman"/>
                <w:color w:val="000000" w:themeColor="text1"/>
                <w:sz w:val="22"/>
                <w:szCs w:val="22"/>
              </w:rPr>
            </w:pPr>
            <w:r>
              <w:rPr>
                <w:rFonts w:ascii="Times New Roman" w:eastAsia="仿宋" w:hAnsi="Times New Roman" w:cs="Times New Roman" w:hint="eastAsia"/>
                <w:color w:val="000000" w:themeColor="text1"/>
                <w:sz w:val="22"/>
                <w:szCs w:val="22"/>
              </w:rPr>
              <w:t>核磁共振波谱仪</w:t>
            </w:r>
          </w:p>
        </w:tc>
        <w:tc>
          <w:tcPr>
            <w:tcW w:w="481" w:type="pct"/>
            <w:vAlign w:val="center"/>
          </w:tcPr>
          <w:p w:rsidR="00817CA1" w:rsidRDefault="00817CA1" w:rsidP="00472C86">
            <w:pPr>
              <w:adjustRightInd w:val="0"/>
              <w:snapToGrid w:val="0"/>
              <w:jc w:val="center"/>
              <w:rPr>
                <w:rFonts w:ascii="Times New Roman" w:eastAsia="仿宋" w:hAnsi="Times New Roman" w:cs="Times New Roman"/>
                <w:color w:val="000000" w:themeColor="text1"/>
                <w:sz w:val="22"/>
                <w:szCs w:val="22"/>
              </w:rPr>
            </w:pPr>
            <w:r>
              <w:rPr>
                <w:rFonts w:ascii="Times New Roman" w:eastAsia="仿宋" w:hAnsi="Times New Roman" w:cs="Times New Roman" w:hint="eastAsia"/>
                <w:color w:val="000000" w:themeColor="text1"/>
                <w:sz w:val="22"/>
                <w:szCs w:val="22"/>
              </w:rPr>
              <w:t>改装</w:t>
            </w:r>
          </w:p>
        </w:tc>
        <w:tc>
          <w:tcPr>
            <w:tcW w:w="1586" w:type="pct"/>
            <w:vAlign w:val="center"/>
          </w:tcPr>
          <w:p w:rsidR="00817CA1" w:rsidRDefault="00817CA1" w:rsidP="00472C86">
            <w:pPr>
              <w:adjustRightInd w:val="0"/>
              <w:snapToGrid w:val="0"/>
              <w:rPr>
                <w:rFonts w:ascii="Times New Roman" w:eastAsia="仿宋" w:hAnsi="Times New Roman" w:cs="Times New Roman"/>
                <w:color w:val="000000" w:themeColor="text1"/>
                <w:sz w:val="22"/>
                <w:szCs w:val="22"/>
              </w:rPr>
            </w:pPr>
            <w:r>
              <w:rPr>
                <w:rFonts w:ascii="Times New Roman" w:eastAsia="仿宋" w:hAnsi="Times New Roman" w:cs="Times New Roman" w:hint="eastAsia"/>
                <w:color w:val="000000" w:themeColor="text1"/>
                <w:sz w:val="22"/>
                <w:szCs w:val="22"/>
              </w:rPr>
              <w:t>改装原有设备上机检测装置，为设备正常高效运行做出了改进。使用反应良好。</w:t>
            </w:r>
          </w:p>
        </w:tc>
        <w:tc>
          <w:tcPr>
            <w:tcW w:w="1001" w:type="pct"/>
            <w:vAlign w:val="center"/>
          </w:tcPr>
          <w:p w:rsidR="00817CA1" w:rsidRDefault="00817CA1" w:rsidP="00472C86">
            <w:pPr>
              <w:adjustRightInd w:val="0"/>
              <w:snapToGrid w:val="0"/>
              <w:rPr>
                <w:rFonts w:ascii="Times New Roman" w:eastAsia="仿宋" w:hAnsi="Times New Roman" w:cs="Times New Roman"/>
                <w:color w:val="000000" w:themeColor="text1"/>
                <w:sz w:val="22"/>
                <w:szCs w:val="22"/>
              </w:rPr>
            </w:pPr>
            <w:r>
              <w:rPr>
                <w:rFonts w:ascii="Times New Roman" w:eastAsia="仿宋" w:hAnsi="Times New Roman" w:cs="Times New Roman" w:hint="eastAsia"/>
                <w:color w:val="000000" w:themeColor="text1"/>
                <w:sz w:val="22"/>
                <w:szCs w:val="22"/>
              </w:rPr>
              <w:t>授权实用新型专利一项：</w:t>
            </w:r>
            <w:r>
              <w:rPr>
                <w:rFonts w:ascii="Times New Roman" w:eastAsia="仿宋" w:hAnsi="Times New Roman" w:cs="Times New Roman"/>
                <w:color w:val="000000" w:themeColor="text1"/>
                <w:sz w:val="22"/>
                <w:szCs w:val="22"/>
              </w:rPr>
              <w:t>CN219935676U</w:t>
            </w:r>
          </w:p>
        </w:tc>
        <w:tc>
          <w:tcPr>
            <w:tcW w:w="750" w:type="pct"/>
            <w:vAlign w:val="center"/>
          </w:tcPr>
          <w:p w:rsidR="00817CA1" w:rsidRDefault="00817CA1" w:rsidP="00472C86">
            <w:pPr>
              <w:adjustRightInd w:val="0"/>
              <w:snapToGrid w:val="0"/>
              <w:jc w:val="center"/>
              <w:rPr>
                <w:rFonts w:ascii="Times New Roman" w:eastAsia="仿宋" w:hAnsi="Times New Roman" w:cs="Times New Roman"/>
                <w:color w:val="000000" w:themeColor="text1"/>
                <w:sz w:val="22"/>
                <w:szCs w:val="22"/>
              </w:rPr>
            </w:pPr>
            <w:r>
              <w:rPr>
                <w:rFonts w:ascii="Times New Roman" w:eastAsia="仿宋" w:hAnsi="Times New Roman" w:cs="Times New Roman" w:hint="eastAsia"/>
                <w:color w:val="000000" w:themeColor="text1"/>
                <w:sz w:val="22"/>
                <w:szCs w:val="22"/>
              </w:rPr>
              <w:t>校内同种设备中推广使用</w:t>
            </w:r>
          </w:p>
        </w:tc>
      </w:tr>
      <w:tr w:rsidR="00817CA1" w:rsidTr="00472C86">
        <w:trPr>
          <w:trHeight w:val="665"/>
        </w:trPr>
        <w:tc>
          <w:tcPr>
            <w:tcW w:w="268" w:type="pct"/>
            <w:vAlign w:val="center"/>
          </w:tcPr>
          <w:p w:rsidR="00817CA1" w:rsidRDefault="00817CA1" w:rsidP="00472C86">
            <w:pPr>
              <w:adjustRightInd w:val="0"/>
              <w:snapToGrid w:val="0"/>
              <w:jc w:val="center"/>
              <w:rPr>
                <w:rFonts w:ascii="Times New Roman" w:eastAsia="楷体" w:hAnsi="Times New Roman" w:cs="Times New Roman"/>
                <w:color w:val="000000" w:themeColor="text1"/>
                <w:sz w:val="22"/>
                <w:szCs w:val="22"/>
              </w:rPr>
            </w:pPr>
            <w:r>
              <w:rPr>
                <w:rFonts w:ascii="Times New Roman" w:eastAsia="楷体" w:hAnsi="Times New Roman" w:cs="Times New Roman" w:hint="eastAsia"/>
                <w:color w:val="000000" w:themeColor="text1"/>
                <w:sz w:val="22"/>
                <w:szCs w:val="22"/>
              </w:rPr>
              <w:t>2</w:t>
            </w:r>
          </w:p>
        </w:tc>
        <w:tc>
          <w:tcPr>
            <w:tcW w:w="914" w:type="pct"/>
            <w:vAlign w:val="center"/>
          </w:tcPr>
          <w:p w:rsidR="00817CA1" w:rsidRDefault="00817CA1" w:rsidP="00472C86">
            <w:pPr>
              <w:adjustRightInd w:val="0"/>
              <w:snapToGrid w:val="0"/>
              <w:jc w:val="center"/>
              <w:rPr>
                <w:rFonts w:ascii="Times New Roman" w:eastAsia="仿宋" w:hAnsi="Times New Roman" w:cs="Times New Roman"/>
                <w:color w:val="000000" w:themeColor="text1"/>
                <w:sz w:val="22"/>
                <w:szCs w:val="22"/>
              </w:rPr>
            </w:pPr>
            <w:r>
              <w:rPr>
                <w:rFonts w:ascii="Times New Roman" w:eastAsia="仿宋" w:hAnsi="Times New Roman" w:cs="Times New Roman" w:hint="eastAsia"/>
                <w:color w:val="000000" w:themeColor="text1"/>
                <w:sz w:val="22"/>
                <w:szCs w:val="22"/>
              </w:rPr>
              <w:t>扫描电子显微镜</w:t>
            </w:r>
          </w:p>
        </w:tc>
        <w:tc>
          <w:tcPr>
            <w:tcW w:w="481" w:type="pct"/>
            <w:vAlign w:val="center"/>
          </w:tcPr>
          <w:p w:rsidR="00817CA1" w:rsidRDefault="00817CA1" w:rsidP="00472C86">
            <w:pPr>
              <w:adjustRightInd w:val="0"/>
              <w:snapToGrid w:val="0"/>
              <w:jc w:val="center"/>
              <w:rPr>
                <w:rFonts w:ascii="Times New Roman" w:eastAsia="仿宋" w:hAnsi="Times New Roman" w:cs="Times New Roman"/>
                <w:color w:val="000000" w:themeColor="text1"/>
                <w:sz w:val="22"/>
                <w:szCs w:val="22"/>
              </w:rPr>
            </w:pPr>
            <w:r>
              <w:rPr>
                <w:rFonts w:ascii="Times New Roman" w:eastAsia="仿宋" w:hAnsi="Times New Roman" w:cs="Times New Roman" w:hint="eastAsia"/>
                <w:color w:val="000000" w:themeColor="text1"/>
                <w:sz w:val="22"/>
                <w:szCs w:val="22"/>
              </w:rPr>
              <w:t>改装</w:t>
            </w:r>
          </w:p>
        </w:tc>
        <w:tc>
          <w:tcPr>
            <w:tcW w:w="1586" w:type="pct"/>
            <w:vAlign w:val="center"/>
          </w:tcPr>
          <w:p w:rsidR="00817CA1" w:rsidRDefault="00817CA1" w:rsidP="00472C86">
            <w:pPr>
              <w:adjustRightInd w:val="0"/>
              <w:snapToGrid w:val="0"/>
              <w:rPr>
                <w:rFonts w:ascii="Times New Roman" w:eastAsia="仿宋" w:hAnsi="Times New Roman" w:cs="Times New Roman"/>
                <w:color w:val="000000" w:themeColor="text1"/>
                <w:sz w:val="22"/>
                <w:szCs w:val="22"/>
              </w:rPr>
            </w:pPr>
            <w:r>
              <w:rPr>
                <w:rFonts w:ascii="Times New Roman" w:eastAsia="仿宋" w:hAnsi="Times New Roman" w:cs="Times New Roman" w:hint="eastAsia"/>
                <w:color w:val="000000" w:themeColor="text1"/>
                <w:sz w:val="22"/>
                <w:szCs w:val="22"/>
              </w:rPr>
              <w:t>改装原有设备样品台清扫装置，提升设备良好率，保障设备高效长时间运行。使用反应良好。</w:t>
            </w:r>
          </w:p>
        </w:tc>
        <w:tc>
          <w:tcPr>
            <w:tcW w:w="1001" w:type="pct"/>
            <w:vAlign w:val="center"/>
          </w:tcPr>
          <w:p w:rsidR="00817CA1" w:rsidRDefault="00817CA1" w:rsidP="00472C86">
            <w:pPr>
              <w:adjustRightInd w:val="0"/>
              <w:snapToGrid w:val="0"/>
              <w:rPr>
                <w:rFonts w:ascii="Times New Roman" w:eastAsia="仿宋" w:hAnsi="Times New Roman" w:cs="Times New Roman"/>
                <w:color w:val="000000" w:themeColor="text1"/>
                <w:sz w:val="22"/>
                <w:szCs w:val="22"/>
              </w:rPr>
            </w:pPr>
            <w:r>
              <w:rPr>
                <w:rFonts w:ascii="Times New Roman" w:eastAsia="仿宋" w:hAnsi="Times New Roman" w:cs="Times New Roman" w:hint="eastAsia"/>
                <w:color w:val="000000" w:themeColor="text1"/>
                <w:sz w:val="22"/>
                <w:szCs w:val="22"/>
              </w:rPr>
              <w:t>授权实用新型专利一项：</w:t>
            </w:r>
            <w:r>
              <w:rPr>
                <w:rFonts w:ascii="Times New Roman" w:eastAsia="仿宋" w:hAnsi="Times New Roman" w:cs="Times New Roman"/>
                <w:color w:val="000000" w:themeColor="text1"/>
                <w:sz w:val="22"/>
                <w:szCs w:val="22"/>
              </w:rPr>
              <w:t>CN220216051U</w:t>
            </w:r>
          </w:p>
        </w:tc>
        <w:tc>
          <w:tcPr>
            <w:tcW w:w="750" w:type="pct"/>
            <w:vAlign w:val="center"/>
          </w:tcPr>
          <w:p w:rsidR="00817CA1" w:rsidRDefault="00817CA1" w:rsidP="00472C86">
            <w:pPr>
              <w:adjustRightInd w:val="0"/>
              <w:snapToGrid w:val="0"/>
              <w:jc w:val="center"/>
              <w:rPr>
                <w:rFonts w:ascii="Times New Roman" w:eastAsia="仿宋" w:hAnsi="Times New Roman" w:cs="Times New Roman"/>
                <w:color w:val="000000" w:themeColor="text1"/>
                <w:sz w:val="22"/>
                <w:szCs w:val="22"/>
              </w:rPr>
            </w:pPr>
            <w:r>
              <w:rPr>
                <w:rFonts w:ascii="Times New Roman" w:eastAsia="仿宋" w:hAnsi="Times New Roman" w:cs="Times New Roman" w:hint="eastAsia"/>
                <w:color w:val="000000" w:themeColor="text1"/>
                <w:sz w:val="22"/>
                <w:szCs w:val="22"/>
              </w:rPr>
              <w:t>校内同种设备中推广使用</w:t>
            </w:r>
          </w:p>
        </w:tc>
      </w:tr>
    </w:tbl>
    <w:p w:rsidR="00817CA1" w:rsidRDefault="00817CA1" w:rsidP="00817CA1">
      <w:pPr>
        <w:spacing w:beforeLines="50" w:before="156"/>
        <w:ind w:firstLineChars="200" w:firstLine="480"/>
        <w:rPr>
          <w:rFonts w:ascii="Times New Roman" w:eastAsia="楷体" w:hAnsi="Times New Roman" w:cs="Times New Roman"/>
          <w:color w:val="000000" w:themeColor="text1"/>
        </w:rPr>
      </w:pPr>
      <w:r>
        <w:rPr>
          <w:rFonts w:ascii="Times New Roman" w:eastAsia="楷体" w:hAnsi="Times New Roman" w:cs="Times New Roman"/>
          <w:bCs/>
          <w:color w:val="000000" w:themeColor="text1"/>
        </w:rPr>
        <w:t>注：（</w:t>
      </w:r>
      <w:r>
        <w:rPr>
          <w:rFonts w:ascii="Times New Roman" w:eastAsia="楷体" w:hAnsi="Times New Roman" w:cs="Times New Roman"/>
          <w:bCs/>
          <w:color w:val="000000" w:themeColor="text1"/>
        </w:rPr>
        <w:t>1</w:t>
      </w:r>
      <w:r>
        <w:rPr>
          <w:rFonts w:ascii="Times New Roman" w:eastAsia="楷体" w:hAnsi="Times New Roman" w:cs="Times New Roman"/>
          <w:bCs/>
          <w:color w:val="000000" w:themeColor="text1"/>
        </w:rPr>
        <w:t>）自制：</w:t>
      </w:r>
      <w:r>
        <w:rPr>
          <w:rFonts w:ascii="Times New Roman" w:eastAsia="楷体" w:hAnsi="Times New Roman" w:cs="Times New Roman"/>
          <w:color w:val="000000" w:themeColor="text1"/>
        </w:rPr>
        <w:t>实验室自行研制的仪器设备。（</w:t>
      </w:r>
      <w:r>
        <w:rPr>
          <w:rFonts w:ascii="Times New Roman" w:eastAsia="楷体" w:hAnsi="Times New Roman" w:cs="Times New Roman"/>
          <w:color w:val="000000" w:themeColor="text1"/>
        </w:rPr>
        <w:t>2</w:t>
      </w:r>
      <w:r>
        <w:rPr>
          <w:rFonts w:ascii="Times New Roman" w:eastAsia="楷体" w:hAnsi="Times New Roman" w:cs="Times New Roman"/>
          <w:color w:val="000000" w:themeColor="text1"/>
        </w:rPr>
        <w:t>）</w:t>
      </w:r>
      <w:r>
        <w:rPr>
          <w:rFonts w:ascii="Times New Roman" w:eastAsia="楷体" w:hAnsi="Times New Roman" w:cs="Times New Roman"/>
          <w:bCs/>
          <w:color w:val="000000" w:themeColor="text1"/>
        </w:rPr>
        <w:t>改装：</w:t>
      </w:r>
      <w:r>
        <w:rPr>
          <w:rFonts w:ascii="Times New Roman" w:eastAsia="楷体" w:hAnsi="Times New Roman" w:cs="Times New Roman"/>
          <w:color w:val="000000" w:themeColor="text1"/>
        </w:rPr>
        <w:t>对购置的仪器设备进行改装，赋予其新的功能和用途。（</w:t>
      </w:r>
      <w:r>
        <w:rPr>
          <w:rFonts w:ascii="Times New Roman" w:eastAsia="楷体" w:hAnsi="Times New Roman" w:cs="Times New Roman"/>
          <w:color w:val="000000" w:themeColor="text1"/>
        </w:rPr>
        <w:t>3</w:t>
      </w:r>
      <w:r>
        <w:rPr>
          <w:rFonts w:ascii="Times New Roman" w:eastAsia="楷体" w:hAnsi="Times New Roman" w:cs="Times New Roman"/>
          <w:color w:val="000000" w:themeColor="text1"/>
        </w:rPr>
        <w:t>）</w:t>
      </w:r>
      <w:r>
        <w:rPr>
          <w:rFonts w:ascii="Times New Roman" w:eastAsia="楷体" w:hAnsi="Times New Roman" w:cs="Times New Roman"/>
          <w:bCs/>
          <w:color w:val="000000" w:themeColor="text1"/>
        </w:rPr>
        <w:t>研究成果：</w:t>
      </w:r>
      <w:r>
        <w:rPr>
          <w:rFonts w:ascii="Times New Roman" w:eastAsia="楷体" w:hAnsi="Times New Roman" w:cs="Times New Roman"/>
          <w:color w:val="000000" w:themeColor="text1"/>
        </w:rPr>
        <w:t>用新研制或改装的仪器设备进行研究的创新性成果，列举</w:t>
      </w:r>
      <w:r>
        <w:rPr>
          <w:rFonts w:ascii="Times New Roman" w:eastAsia="楷体" w:hAnsi="Times New Roman" w:cs="Times New Roman"/>
          <w:color w:val="000000" w:themeColor="text1"/>
        </w:rPr>
        <w:t>1</w:t>
      </w:r>
      <w:r>
        <w:rPr>
          <w:rFonts w:ascii="Times New Roman" w:eastAsia="楷体" w:hAnsi="Times New Roman" w:cs="Times New Roman"/>
          <w:color w:val="000000" w:themeColor="text1"/>
        </w:rPr>
        <w:t>－</w:t>
      </w:r>
      <w:r>
        <w:rPr>
          <w:rFonts w:ascii="Times New Roman" w:eastAsia="楷体" w:hAnsi="Times New Roman" w:cs="Times New Roman"/>
          <w:color w:val="000000" w:themeColor="text1"/>
        </w:rPr>
        <w:t>2</w:t>
      </w:r>
      <w:r>
        <w:rPr>
          <w:rFonts w:ascii="Times New Roman" w:eastAsia="楷体" w:hAnsi="Times New Roman" w:cs="Times New Roman"/>
          <w:color w:val="000000" w:themeColor="text1"/>
        </w:rPr>
        <w:t>项。</w:t>
      </w:r>
    </w:p>
    <w:p w:rsidR="00817CA1" w:rsidRDefault="00817CA1" w:rsidP="00817CA1">
      <w:pPr>
        <w:spacing w:beforeLines="50" w:before="156" w:afterLines="50" w:after="156"/>
        <w:ind w:firstLineChars="200" w:firstLine="480"/>
        <w:rPr>
          <w:rFonts w:ascii="Times New Roman" w:eastAsia="黑体" w:hAnsi="Times New Roman" w:cs="Times New Roman"/>
          <w:color w:val="000000" w:themeColor="text1"/>
        </w:rPr>
      </w:pPr>
      <w:r>
        <w:rPr>
          <w:rFonts w:ascii="Times New Roman" w:eastAsia="黑体" w:hAnsi="Times New Roman" w:cs="Times New Roman"/>
          <w:color w:val="000000" w:themeColor="text1"/>
        </w:rPr>
        <w:t>4.</w:t>
      </w:r>
      <w:r>
        <w:rPr>
          <w:rFonts w:ascii="Times New Roman" w:eastAsia="黑体" w:hAnsi="Times New Roman" w:cs="Times New Roman"/>
          <w:color w:val="000000" w:themeColor="text1"/>
        </w:rPr>
        <w:t>其它成果情况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61"/>
        <w:gridCol w:w="3961"/>
      </w:tblGrid>
      <w:tr w:rsidR="00817CA1" w:rsidTr="00472C86">
        <w:trPr>
          <w:trHeight w:val="481"/>
        </w:trPr>
        <w:tc>
          <w:tcPr>
            <w:tcW w:w="2676" w:type="pct"/>
            <w:vAlign w:val="center"/>
          </w:tcPr>
          <w:p w:rsidR="00817CA1" w:rsidRDefault="00817CA1" w:rsidP="00472C86">
            <w:pPr>
              <w:adjustRightInd w:val="0"/>
              <w:snapToGrid w:val="0"/>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名称</w:t>
            </w:r>
          </w:p>
        </w:tc>
        <w:tc>
          <w:tcPr>
            <w:tcW w:w="2324" w:type="pct"/>
            <w:vAlign w:val="center"/>
          </w:tcPr>
          <w:p w:rsidR="00817CA1" w:rsidRDefault="00817CA1" w:rsidP="00472C86">
            <w:pPr>
              <w:adjustRightInd w:val="0"/>
              <w:snapToGrid w:val="0"/>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数量</w:t>
            </w:r>
          </w:p>
        </w:tc>
      </w:tr>
      <w:tr w:rsidR="00817CA1" w:rsidTr="00472C86">
        <w:trPr>
          <w:trHeight w:val="481"/>
        </w:trPr>
        <w:tc>
          <w:tcPr>
            <w:tcW w:w="2676" w:type="pct"/>
            <w:vAlign w:val="center"/>
          </w:tcPr>
          <w:p w:rsidR="00817CA1" w:rsidRDefault="00817CA1" w:rsidP="00472C86">
            <w:pPr>
              <w:adjustRightInd w:val="0"/>
              <w:snapToGrid w:val="0"/>
              <w:jc w:val="center"/>
              <w:rPr>
                <w:rFonts w:ascii="Times New Roman" w:eastAsia="楷体" w:hAnsi="Times New Roman" w:cs="Times New Roman"/>
                <w:color w:val="000000" w:themeColor="text1"/>
              </w:rPr>
            </w:pPr>
            <w:r>
              <w:rPr>
                <w:rFonts w:ascii="Times New Roman" w:eastAsia="楷体" w:hAnsi="Times New Roman" w:cs="Times New Roman"/>
                <w:color w:val="000000" w:themeColor="text1"/>
              </w:rPr>
              <w:t>国内会议论文数</w:t>
            </w:r>
          </w:p>
        </w:tc>
        <w:tc>
          <w:tcPr>
            <w:tcW w:w="2324" w:type="pct"/>
            <w:vAlign w:val="center"/>
          </w:tcPr>
          <w:p w:rsidR="00817CA1" w:rsidRDefault="00817CA1" w:rsidP="00472C86">
            <w:pPr>
              <w:adjustRightInd w:val="0"/>
              <w:snapToGrid w:val="0"/>
              <w:jc w:val="right"/>
              <w:rPr>
                <w:rFonts w:ascii="Times New Roman" w:eastAsia="楷体" w:hAnsi="Times New Roman" w:cs="Times New Roman"/>
                <w:color w:val="000000" w:themeColor="text1"/>
              </w:rPr>
            </w:pPr>
            <w:r>
              <w:rPr>
                <w:rFonts w:ascii="Times New Roman" w:eastAsia="楷体" w:hAnsi="Times New Roman" w:cs="Times New Roman"/>
                <w:color w:val="000000" w:themeColor="text1"/>
              </w:rPr>
              <w:t>24</w:t>
            </w:r>
            <w:r>
              <w:rPr>
                <w:rFonts w:ascii="Times New Roman" w:eastAsia="楷体" w:hAnsi="Times New Roman" w:cs="Times New Roman"/>
                <w:color w:val="000000" w:themeColor="text1"/>
              </w:rPr>
              <w:t>篇</w:t>
            </w:r>
          </w:p>
        </w:tc>
      </w:tr>
      <w:tr w:rsidR="00817CA1" w:rsidTr="00472C86">
        <w:trPr>
          <w:trHeight w:val="481"/>
        </w:trPr>
        <w:tc>
          <w:tcPr>
            <w:tcW w:w="2676" w:type="pct"/>
            <w:vAlign w:val="center"/>
          </w:tcPr>
          <w:p w:rsidR="00817CA1" w:rsidRDefault="00817CA1" w:rsidP="00472C86">
            <w:pPr>
              <w:adjustRightInd w:val="0"/>
              <w:snapToGrid w:val="0"/>
              <w:jc w:val="center"/>
              <w:rPr>
                <w:rFonts w:ascii="Times New Roman" w:eastAsia="楷体" w:hAnsi="Times New Roman" w:cs="Times New Roman"/>
                <w:color w:val="000000" w:themeColor="text1"/>
              </w:rPr>
            </w:pPr>
            <w:r>
              <w:rPr>
                <w:rFonts w:ascii="Times New Roman" w:eastAsia="楷体" w:hAnsi="Times New Roman" w:cs="Times New Roman"/>
                <w:color w:val="000000" w:themeColor="text1"/>
              </w:rPr>
              <w:t>国际会议论文数</w:t>
            </w:r>
          </w:p>
        </w:tc>
        <w:tc>
          <w:tcPr>
            <w:tcW w:w="2324" w:type="pct"/>
            <w:vAlign w:val="center"/>
          </w:tcPr>
          <w:p w:rsidR="00817CA1" w:rsidRDefault="00817CA1" w:rsidP="00472C86">
            <w:pPr>
              <w:adjustRightInd w:val="0"/>
              <w:snapToGrid w:val="0"/>
              <w:jc w:val="right"/>
              <w:rPr>
                <w:rFonts w:ascii="Times New Roman" w:eastAsia="楷体" w:hAnsi="Times New Roman" w:cs="Times New Roman"/>
                <w:color w:val="000000" w:themeColor="text1"/>
              </w:rPr>
            </w:pPr>
            <w:r>
              <w:rPr>
                <w:rFonts w:ascii="Times New Roman" w:eastAsia="楷体" w:hAnsi="Times New Roman" w:cs="Times New Roman"/>
                <w:color w:val="000000" w:themeColor="text1"/>
              </w:rPr>
              <w:t>4</w:t>
            </w:r>
            <w:r>
              <w:rPr>
                <w:rFonts w:ascii="Times New Roman" w:eastAsia="楷体" w:hAnsi="Times New Roman" w:cs="Times New Roman"/>
                <w:color w:val="000000" w:themeColor="text1"/>
              </w:rPr>
              <w:t>篇</w:t>
            </w:r>
          </w:p>
        </w:tc>
      </w:tr>
      <w:tr w:rsidR="00817CA1" w:rsidTr="00472C86">
        <w:trPr>
          <w:trHeight w:val="481"/>
        </w:trPr>
        <w:tc>
          <w:tcPr>
            <w:tcW w:w="2676" w:type="pct"/>
            <w:vAlign w:val="center"/>
          </w:tcPr>
          <w:p w:rsidR="00817CA1" w:rsidRDefault="00817CA1" w:rsidP="00472C86">
            <w:pPr>
              <w:adjustRightInd w:val="0"/>
              <w:snapToGrid w:val="0"/>
              <w:jc w:val="center"/>
              <w:rPr>
                <w:rFonts w:ascii="Times New Roman" w:eastAsia="楷体" w:hAnsi="Times New Roman" w:cs="Times New Roman"/>
                <w:color w:val="000000" w:themeColor="text1"/>
              </w:rPr>
            </w:pPr>
            <w:r>
              <w:rPr>
                <w:rFonts w:ascii="Times New Roman" w:eastAsia="楷体" w:hAnsi="Times New Roman" w:cs="Times New Roman"/>
                <w:color w:val="000000" w:themeColor="text1"/>
              </w:rPr>
              <w:t>国内一般刊物发表论文数</w:t>
            </w:r>
          </w:p>
        </w:tc>
        <w:tc>
          <w:tcPr>
            <w:tcW w:w="2324" w:type="pct"/>
            <w:vAlign w:val="center"/>
          </w:tcPr>
          <w:p w:rsidR="00817CA1" w:rsidRDefault="00817CA1" w:rsidP="00472C86">
            <w:pPr>
              <w:adjustRightInd w:val="0"/>
              <w:snapToGrid w:val="0"/>
              <w:jc w:val="right"/>
              <w:rPr>
                <w:rFonts w:ascii="Times New Roman" w:eastAsia="楷体" w:hAnsi="Times New Roman" w:cs="Times New Roman"/>
                <w:color w:val="000000" w:themeColor="text1"/>
              </w:rPr>
            </w:pPr>
            <w:r>
              <w:rPr>
                <w:rFonts w:ascii="Times New Roman" w:eastAsia="楷体" w:hAnsi="Times New Roman" w:cs="Times New Roman"/>
                <w:color w:val="000000" w:themeColor="text1"/>
              </w:rPr>
              <w:t>2</w:t>
            </w:r>
            <w:r>
              <w:rPr>
                <w:rFonts w:ascii="Times New Roman" w:eastAsia="楷体" w:hAnsi="Times New Roman" w:cs="Times New Roman"/>
                <w:color w:val="000000" w:themeColor="text1"/>
              </w:rPr>
              <w:t>篇</w:t>
            </w:r>
          </w:p>
        </w:tc>
      </w:tr>
      <w:tr w:rsidR="00817CA1" w:rsidTr="00472C86">
        <w:trPr>
          <w:trHeight w:val="481"/>
        </w:trPr>
        <w:tc>
          <w:tcPr>
            <w:tcW w:w="2676" w:type="pct"/>
            <w:vAlign w:val="center"/>
          </w:tcPr>
          <w:p w:rsidR="00817CA1" w:rsidRDefault="00817CA1" w:rsidP="00472C86">
            <w:pPr>
              <w:adjustRightInd w:val="0"/>
              <w:snapToGrid w:val="0"/>
              <w:jc w:val="center"/>
              <w:rPr>
                <w:rFonts w:ascii="Times New Roman" w:eastAsia="楷体" w:hAnsi="Times New Roman" w:cs="Times New Roman"/>
                <w:color w:val="000000" w:themeColor="text1"/>
              </w:rPr>
            </w:pPr>
            <w:r>
              <w:rPr>
                <w:rFonts w:ascii="Times New Roman" w:eastAsia="楷体" w:hAnsi="Times New Roman" w:cs="Times New Roman"/>
                <w:color w:val="000000" w:themeColor="text1"/>
              </w:rPr>
              <w:t>省部委奖数</w:t>
            </w:r>
          </w:p>
        </w:tc>
        <w:tc>
          <w:tcPr>
            <w:tcW w:w="2324" w:type="pct"/>
            <w:vAlign w:val="center"/>
          </w:tcPr>
          <w:p w:rsidR="00817CA1" w:rsidRDefault="00817CA1" w:rsidP="00472C86">
            <w:pPr>
              <w:adjustRightInd w:val="0"/>
              <w:snapToGrid w:val="0"/>
              <w:jc w:val="right"/>
              <w:rPr>
                <w:rFonts w:ascii="Times New Roman" w:eastAsia="楷体" w:hAnsi="Times New Roman" w:cs="Times New Roman"/>
                <w:color w:val="000000" w:themeColor="text1"/>
              </w:rPr>
            </w:pPr>
            <w:r>
              <w:rPr>
                <w:rFonts w:ascii="Times New Roman" w:eastAsia="楷体" w:hAnsi="Times New Roman" w:cs="Times New Roman"/>
                <w:color w:val="000000" w:themeColor="text1"/>
              </w:rPr>
              <w:t>7</w:t>
            </w:r>
            <w:r>
              <w:rPr>
                <w:rFonts w:ascii="Times New Roman" w:eastAsia="楷体" w:hAnsi="Times New Roman" w:cs="Times New Roman"/>
                <w:color w:val="000000" w:themeColor="text1"/>
              </w:rPr>
              <w:t>项</w:t>
            </w:r>
          </w:p>
        </w:tc>
      </w:tr>
      <w:tr w:rsidR="00817CA1" w:rsidTr="00472C86">
        <w:trPr>
          <w:trHeight w:val="481"/>
        </w:trPr>
        <w:tc>
          <w:tcPr>
            <w:tcW w:w="2676" w:type="pct"/>
            <w:vAlign w:val="center"/>
          </w:tcPr>
          <w:p w:rsidR="00817CA1" w:rsidRDefault="00817CA1" w:rsidP="00472C86">
            <w:pPr>
              <w:adjustRightInd w:val="0"/>
              <w:snapToGrid w:val="0"/>
              <w:jc w:val="center"/>
              <w:rPr>
                <w:rFonts w:ascii="Times New Roman" w:eastAsia="楷体" w:hAnsi="Times New Roman" w:cs="Times New Roman"/>
                <w:color w:val="000000" w:themeColor="text1"/>
              </w:rPr>
            </w:pPr>
            <w:r>
              <w:rPr>
                <w:rFonts w:ascii="Times New Roman" w:eastAsia="楷体" w:hAnsi="Times New Roman" w:cs="Times New Roman"/>
                <w:color w:val="000000" w:themeColor="text1"/>
              </w:rPr>
              <w:t>其它奖数</w:t>
            </w:r>
          </w:p>
        </w:tc>
        <w:tc>
          <w:tcPr>
            <w:tcW w:w="2324" w:type="pct"/>
            <w:vAlign w:val="center"/>
          </w:tcPr>
          <w:p w:rsidR="00817CA1" w:rsidRDefault="00817CA1" w:rsidP="00472C86">
            <w:pPr>
              <w:adjustRightInd w:val="0"/>
              <w:snapToGrid w:val="0"/>
              <w:jc w:val="right"/>
              <w:rPr>
                <w:rFonts w:ascii="Times New Roman" w:eastAsia="楷体" w:hAnsi="Times New Roman" w:cs="Times New Roman"/>
                <w:color w:val="000000" w:themeColor="text1"/>
              </w:rPr>
            </w:pPr>
            <w:r>
              <w:rPr>
                <w:rFonts w:ascii="楷体" w:eastAsia="楷体" w:hAnsi="楷体" w:cs="仿宋_GB2312" w:hint="eastAsia"/>
              </w:rPr>
              <w:t>1</w:t>
            </w:r>
            <w:r>
              <w:rPr>
                <w:rFonts w:ascii="Times New Roman" w:eastAsia="楷体" w:hAnsi="Times New Roman" w:cs="Times New Roman"/>
                <w:color w:val="000000" w:themeColor="text1"/>
              </w:rPr>
              <w:t>项</w:t>
            </w:r>
          </w:p>
        </w:tc>
      </w:tr>
    </w:tbl>
    <w:p w:rsidR="00817CA1" w:rsidRDefault="00817CA1" w:rsidP="00817CA1">
      <w:pPr>
        <w:spacing w:beforeLines="50" w:before="156"/>
        <w:ind w:firstLineChars="200" w:firstLine="480"/>
        <w:rPr>
          <w:rFonts w:ascii="Times New Roman" w:eastAsia="楷体" w:hAnsi="Times New Roman" w:cs="Times New Roman"/>
          <w:color w:val="000000" w:themeColor="text1"/>
        </w:rPr>
      </w:pPr>
      <w:r>
        <w:rPr>
          <w:rFonts w:ascii="Times New Roman" w:eastAsia="楷体" w:hAnsi="Times New Roman" w:cs="Times New Roman"/>
          <w:bCs/>
          <w:color w:val="000000" w:themeColor="text1"/>
        </w:rPr>
        <w:t>注：国内一般刊物：</w:t>
      </w:r>
      <w:r>
        <w:rPr>
          <w:rFonts w:ascii="Times New Roman" w:eastAsia="楷体" w:hAnsi="Times New Roman" w:cs="Times New Roman"/>
          <w:color w:val="000000" w:themeColor="text1"/>
        </w:rPr>
        <w:t>除</w:t>
      </w:r>
      <w:r>
        <w:rPr>
          <w:rFonts w:ascii="Times New Roman" w:eastAsia="楷体" w:hAnsi="Times New Roman" w:cs="Times New Roman"/>
          <w:color w:val="000000" w:themeColor="text1"/>
        </w:rPr>
        <w:t>“</w:t>
      </w:r>
      <w:r>
        <w:rPr>
          <w:rFonts w:ascii="Times New Roman" w:eastAsia="楷体" w:hAnsi="Times New Roman" w:cs="Times New Roman"/>
          <w:color w:val="000000" w:themeColor="text1"/>
        </w:rPr>
        <w:t>（</w:t>
      </w:r>
      <w:r>
        <w:rPr>
          <w:rFonts w:ascii="Times New Roman" w:eastAsia="楷体" w:hAnsi="Times New Roman" w:cs="Times New Roman" w:hint="eastAsia"/>
          <w:color w:val="000000" w:themeColor="text1"/>
        </w:rPr>
        <w:t>二</w:t>
      </w:r>
      <w:r>
        <w:rPr>
          <w:rFonts w:ascii="Times New Roman" w:eastAsia="楷体" w:hAnsi="Times New Roman" w:cs="Times New Roman"/>
          <w:color w:val="000000" w:themeColor="text1"/>
        </w:rPr>
        <w:t>）</w:t>
      </w:r>
      <w:r>
        <w:rPr>
          <w:rFonts w:ascii="Times New Roman" w:eastAsia="楷体" w:hAnsi="Times New Roman" w:cs="Times New Roman"/>
          <w:color w:val="000000" w:themeColor="text1"/>
        </w:rPr>
        <w:t>2”</w:t>
      </w:r>
      <w:r>
        <w:rPr>
          <w:rFonts w:ascii="Times New Roman" w:eastAsia="楷体" w:hAnsi="Times New Roman" w:cs="Times New Roman"/>
          <w:color w:val="000000" w:themeColor="text1"/>
        </w:rPr>
        <w:t>以外的其他国内刊物，只填汇总数量。</w:t>
      </w:r>
    </w:p>
    <w:p w:rsidR="00817CA1" w:rsidRDefault="00817CA1" w:rsidP="00817CA1">
      <w:pPr>
        <w:spacing w:beforeLines="50" w:before="156"/>
        <w:ind w:firstLineChars="200" w:firstLine="480"/>
        <w:rPr>
          <w:rFonts w:ascii="Times New Roman" w:eastAsia="楷体" w:hAnsi="Times New Roman" w:cs="Times New Roman"/>
          <w:color w:val="000000" w:themeColor="text1"/>
        </w:rPr>
      </w:pPr>
    </w:p>
    <w:p w:rsidR="00AF1FB5" w:rsidRPr="00817CA1" w:rsidRDefault="00817CA1"/>
    <w:sectPr w:rsidR="00AF1FB5" w:rsidRPr="00817C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8C562"/>
    <w:multiLevelType w:val="singleLevel"/>
    <w:tmpl w:val="87E8C562"/>
    <w:lvl w:ilvl="0">
      <w:start w:val="2"/>
      <w:numFmt w:val="decimal"/>
      <w:suff w:val="space"/>
      <w:lvlText w:val="%1."/>
      <w:lvlJc w:val="left"/>
    </w:lvl>
  </w:abstractNum>
  <w:abstractNum w:abstractNumId="1">
    <w:nsid w:val="96E421B0"/>
    <w:multiLevelType w:val="singleLevel"/>
    <w:tmpl w:val="96E421B0"/>
    <w:lvl w:ilvl="0">
      <w:start w:val="3"/>
      <w:numFmt w:val="decimal"/>
      <w:suff w:val="space"/>
      <w:lvlText w:val="%1."/>
      <w:lvlJc w:val="left"/>
    </w:lvl>
  </w:abstractNum>
  <w:abstractNum w:abstractNumId="2">
    <w:nsid w:val="5FAB8F4B"/>
    <w:multiLevelType w:val="singleLevel"/>
    <w:tmpl w:val="5FAB8F4B"/>
    <w:lvl w:ilvl="0">
      <w:start w:val="2"/>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CA1"/>
    <w:rsid w:val="00817CA1"/>
    <w:rsid w:val="009C30C3"/>
    <w:rsid w:val="00E3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CA1"/>
    <w:pPr>
      <w:widowControl w:val="0"/>
      <w:jc w:val="both"/>
    </w:pPr>
    <w:rPr>
      <w:sz w:val="24"/>
      <w:szCs w:val="24"/>
    </w:rPr>
  </w:style>
  <w:style w:type="paragraph" w:styleId="1">
    <w:name w:val="heading 1"/>
    <w:basedOn w:val="a"/>
    <w:next w:val="a"/>
    <w:link w:val="1Char"/>
    <w:uiPriority w:val="9"/>
    <w:qFormat/>
    <w:rsid w:val="00817CA1"/>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3">
    <w:name w:val="heading 3"/>
    <w:basedOn w:val="a"/>
    <w:next w:val="a"/>
    <w:link w:val="3Char"/>
    <w:uiPriority w:val="9"/>
    <w:unhideWhenUsed/>
    <w:qFormat/>
    <w:rsid w:val="00817CA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817CA1"/>
    <w:rPr>
      <w:rFonts w:ascii="Times New Roman" w:hAnsi="Times New Roman" w:cs="Times New Roman"/>
      <w:b/>
      <w:bCs/>
      <w:kern w:val="36"/>
      <w:sz w:val="48"/>
      <w:szCs w:val="48"/>
    </w:rPr>
  </w:style>
  <w:style w:type="character" w:customStyle="1" w:styleId="3Char">
    <w:name w:val="标题 3 Char"/>
    <w:basedOn w:val="a0"/>
    <w:link w:val="3"/>
    <w:uiPriority w:val="9"/>
    <w:qFormat/>
    <w:rsid w:val="00817CA1"/>
    <w:rPr>
      <w:b/>
      <w:bCs/>
      <w:sz w:val="32"/>
      <w:szCs w:val="32"/>
    </w:rPr>
  </w:style>
  <w:style w:type="paragraph" w:styleId="a3">
    <w:name w:val="annotation text"/>
    <w:basedOn w:val="a"/>
    <w:link w:val="Char"/>
    <w:uiPriority w:val="99"/>
    <w:semiHidden/>
    <w:unhideWhenUsed/>
    <w:qFormat/>
    <w:rsid w:val="00817CA1"/>
    <w:pPr>
      <w:jc w:val="left"/>
    </w:pPr>
  </w:style>
  <w:style w:type="character" w:customStyle="1" w:styleId="Char">
    <w:name w:val="批注文字 Char"/>
    <w:basedOn w:val="a0"/>
    <w:link w:val="a3"/>
    <w:uiPriority w:val="99"/>
    <w:semiHidden/>
    <w:qFormat/>
    <w:rsid w:val="00817CA1"/>
    <w:rPr>
      <w:sz w:val="24"/>
      <w:szCs w:val="24"/>
    </w:rPr>
  </w:style>
  <w:style w:type="paragraph" w:styleId="a4">
    <w:name w:val="Balloon Text"/>
    <w:basedOn w:val="a"/>
    <w:link w:val="Char0"/>
    <w:uiPriority w:val="99"/>
    <w:semiHidden/>
    <w:unhideWhenUsed/>
    <w:qFormat/>
    <w:rsid w:val="00817CA1"/>
    <w:rPr>
      <w:sz w:val="18"/>
      <w:szCs w:val="18"/>
    </w:rPr>
  </w:style>
  <w:style w:type="character" w:customStyle="1" w:styleId="Char0">
    <w:name w:val="批注框文本 Char"/>
    <w:basedOn w:val="a0"/>
    <w:link w:val="a4"/>
    <w:uiPriority w:val="99"/>
    <w:semiHidden/>
    <w:qFormat/>
    <w:rsid w:val="00817CA1"/>
    <w:rPr>
      <w:sz w:val="18"/>
      <w:szCs w:val="18"/>
    </w:rPr>
  </w:style>
  <w:style w:type="paragraph" w:styleId="a5">
    <w:name w:val="footer"/>
    <w:basedOn w:val="a"/>
    <w:link w:val="Char1"/>
    <w:uiPriority w:val="99"/>
    <w:unhideWhenUsed/>
    <w:qFormat/>
    <w:rsid w:val="00817CA1"/>
    <w:pPr>
      <w:tabs>
        <w:tab w:val="center" w:pos="4153"/>
        <w:tab w:val="right" w:pos="8306"/>
      </w:tabs>
      <w:snapToGrid w:val="0"/>
      <w:jc w:val="left"/>
    </w:pPr>
    <w:rPr>
      <w:sz w:val="18"/>
      <w:szCs w:val="18"/>
    </w:rPr>
  </w:style>
  <w:style w:type="character" w:customStyle="1" w:styleId="Char1">
    <w:name w:val="页脚 Char"/>
    <w:basedOn w:val="a0"/>
    <w:link w:val="a5"/>
    <w:uiPriority w:val="99"/>
    <w:rsid w:val="00817CA1"/>
    <w:rPr>
      <w:sz w:val="18"/>
      <w:szCs w:val="18"/>
    </w:rPr>
  </w:style>
  <w:style w:type="paragraph" w:styleId="a6">
    <w:name w:val="header"/>
    <w:basedOn w:val="a"/>
    <w:link w:val="Char2"/>
    <w:uiPriority w:val="99"/>
    <w:unhideWhenUsed/>
    <w:qFormat/>
    <w:rsid w:val="00817CA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817CA1"/>
    <w:rPr>
      <w:sz w:val="18"/>
      <w:szCs w:val="18"/>
    </w:rPr>
  </w:style>
  <w:style w:type="paragraph" w:styleId="a7">
    <w:name w:val="Normal (Web)"/>
    <w:basedOn w:val="a"/>
    <w:uiPriority w:val="99"/>
    <w:unhideWhenUsed/>
    <w:qFormat/>
    <w:rsid w:val="00817CA1"/>
    <w:pPr>
      <w:widowControl/>
      <w:spacing w:before="100" w:beforeAutospacing="1" w:after="100" w:afterAutospacing="1"/>
      <w:jc w:val="left"/>
    </w:pPr>
    <w:rPr>
      <w:rFonts w:ascii="宋体" w:eastAsia="宋体" w:hAnsi="宋体" w:cs="宋体"/>
      <w:kern w:val="0"/>
    </w:rPr>
  </w:style>
  <w:style w:type="paragraph" w:styleId="a8">
    <w:name w:val="annotation subject"/>
    <w:basedOn w:val="a3"/>
    <w:next w:val="a3"/>
    <w:link w:val="Char3"/>
    <w:uiPriority w:val="99"/>
    <w:semiHidden/>
    <w:unhideWhenUsed/>
    <w:qFormat/>
    <w:rsid w:val="00817CA1"/>
    <w:rPr>
      <w:b/>
      <w:bCs/>
    </w:rPr>
  </w:style>
  <w:style w:type="character" w:customStyle="1" w:styleId="Char3">
    <w:name w:val="批注主题 Char"/>
    <w:basedOn w:val="Char"/>
    <w:link w:val="a8"/>
    <w:uiPriority w:val="99"/>
    <w:semiHidden/>
    <w:qFormat/>
    <w:rsid w:val="00817CA1"/>
    <w:rPr>
      <w:b/>
      <w:bCs/>
      <w:sz w:val="24"/>
      <w:szCs w:val="24"/>
    </w:rPr>
  </w:style>
  <w:style w:type="table" w:styleId="a9">
    <w:name w:val="Table Grid"/>
    <w:basedOn w:val="a1"/>
    <w:uiPriority w:val="39"/>
    <w:qFormat/>
    <w:rsid w:val="00817CA1"/>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uiPriority w:val="22"/>
    <w:qFormat/>
    <w:rsid w:val="00817CA1"/>
    <w:rPr>
      <w:b/>
      <w:bCs/>
    </w:rPr>
  </w:style>
  <w:style w:type="character" w:styleId="ab">
    <w:name w:val="Hyperlink"/>
    <w:basedOn w:val="a0"/>
    <w:uiPriority w:val="99"/>
    <w:qFormat/>
    <w:rsid w:val="00817CA1"/>
    <w:rPr>
      <w:color w:val="0000FF"/>
      <w:u w:val="single"/>
    </w:rPr>
  </w:style>
  <w:style w:type="character" w:styleId="ac">
    <w:name w:val="annotation reference"/>
    <w:basedOn w:val="a0"/>
    <w:uiPriority w:val="99"/>
    <w:semiHidden/>
    <w:unhideWhenUsed/>
    <w:qFormat/>
    <w:rsid w:val="00817CA1"/>
    <w:rPr>
      <w:sz w:val="21"/>
      <w:szCs w:val="21"/>
    </w:rPr>
  </w:style>
  <w:style w:type="paragraph" w:customStyle="1" w:styleId="Default">
    <w:name w:val="Default"/>
    <w:qFormat/>
    <w:rsid w:val="00817CA1"/>
    <w:pPr>
      <w:widowControl w:val="0"/>
      <w:autoSpaceDE w:val="0"/>
      <w:autoSpaceDN w:val="0"/>
      <w:adjustRightInd w:val="0"/>
    </w:pPr>
    <w:rPr>
      <w:rFonts w:ascii="宋体" w:eastAsia="宋体" w:cs="宋体"/>
      <w:color w:val="000000"/>
      <w:kern w:val="0"/>
      <w:sz w:val="24"/>
      <w:szCs w:val="24"/>
    </w:rPr>
  </w:style>
  <w:style w:type="paragraph" w:customStyle="1" w:styleId="customunionstyle">
    <w:name w:val="custom_unionstyle"/>
    <w:basedOn w:val="a"/>
    <w:qFormat/>
    <w:rsid w:val="00817CA1"/>
    <w:pPr>
      <w:widowControl/>
      <w:spacing w:before="100" w:beforeAutospacing="1" w:after="100" w:afterAutospacing="1"/>
      <w:jc w:val="left"/>
    </w:pPr>
    <w:rPr>
      <w:rFonts w:ascii="Times New Roman" w:hAnsi="Times New Roman" w:cs="Times New Roman"/>
      <w:kern w:val="0"/>
    </w:rPr>
  </w:style>
  <w:style w:type="paragraph" w:customStyle="1" w:styleId="msonormal0">
    <w:name w:val="msonormal"/>
    <w:basedOn w:val="a"/>
    <w:qFormat/>
    <w:rsid w:val="00817CA1"/>
    <w:pPr>
      <w:widowControl/>
      <w:spacing w:before="100" w:beforeAutospacing="1" w:after="100" w:afterAutospacing="1"/>
      <w:jc w:val="left"/>
    </w:pPr>
    <w:rPr>
      <w:rFonts w:ascii="宋体" w:eastAsia="宋体" w:hAnsi="宋体" w:cs="宋体"/>
      <w:kern w:val="0"/>
    </w:rPr>
  </w:style>
  <w:style w:type="paragraph" w:styleId="ad">
    <w:name w:val="List Paragraph"/>
    <w:basedOn w:val="a"/>
    <w:uiPriority w:val="34"/>
    <w:qFormat/>
    <w:rsid w:val="00817CA1"/>
    <w:pPr>
      <w:ind w:firstLineChars="200" w:firstLine="420"/>
    </w:pPr>
    <w:rPr>
      <w:sz w:val="21"/>
      <w:szCs w:val="22"/>
    </w:rPr>
  </w:style>
  <w:style w:type="character" w:customStyle="1" w:styleId="UnresolvedMention">
    <w:name w:val="Unresolved Mention"/>
    <w:basedOn w:val="a0"/>
    <w:uiPriority w:val="99"/>
    <w:semiHidden/>
    <w:unhideWhenUsed/>
    <w:qFormat/>
    <w:rsid w:val="00817CA1"/>
    <w:rPr>
      <w:color w:val="605E5C"/>
      <w:shd w:val="clear" w:color="auto" w:fill="E1DFDD"/>
    </w:rPr>
  </w:style>
  <w:style w:type="character" w:styleId="ae">
    <w:name w:val="FollowedHyperlink"/>
    <w:basedOn w:val="a0"/>
    <w:uiPriority w:val="99"/>
    <w:semiHidden/>
    <w:unhideWhenUsed/>
    <w:rsid w:val="00817C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CA1"/>
    <w:pPr>
      <w:widowControl w:val="0"/>
      <w:jc w:val="both"/>
    </w:pPr>
    <w:rPr>
      <w:sz w:val="24"/>
      <w:szCs w:val="24"/>
    </w:rPr>
  </w:style>
  <w:style w:type="paragraph" w:styleId="1">
    <w:name w:val="heading 1"/>
    <w:basedOn w:val="a"/>
    <w:next w:val="a"/>
    <w:link w:val="1Char"/>
    <w:uiPriority w:val="9"/>
    <w:qFormat/>
    <w:rsid w:val="00817CA1"/>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3">
    <w:name w:val="heading 3"/>
    <w:basedOn w:val="a"/>
    <w:next w:val="a"/>
    <w:link w:val="3Char"/>
    <w:uiPriority w:val="9"/>
    <w:unhideWhenUsed/>
    <w:qFormat/>
    <w:rsid w:val="00817CA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817CA1"/>
    <w:rPr>
      <w:rFonts w:ascii="Times New Roman" w:hAnsi="Times New Roman" w:cs="Times New Roman"/>
      <w:b/>
      <w:bCs/>
      <w:kern w:val="36"/>
      <w:sz w:val="48"/>
      <w:szCs w:val="48"/>
    </w:rPr>
  </w:style>
  <w:style w:type="character" w:customStyle="1" w:styleId="3Char">
    <w:name w:val="标题 3 Char"/>
    <w:basedOn w:val="a0"/>
    <w:link w:val="3"/>
    <w:uiPriority w:val="9"/>
    <w:qFormat/>
    <w:rsid w:val="00817CA1"/>
    <w:rPr>
      <w:b/>
      <w:bCs/>
      <w:sz w:val="32"/>
      <w:szCs w:val="32"/>
    </w:rPr>
  </w:style>
  <w:style w:type="paragraph" w:styleId="a3">
    <w:name w:val="annotation text"/>
    <w:basedOn w:val="a"/>
    <w:link w:val="Char"/>
    <w:uiPriority w:val="99"/>
    <w:semiHidden/>
    <w:unhideWhenUsed/>
    <w:qFormat/>
    <w:rsid w:val="00817CA1"/>
    <w:pPr>
      <w:jc w:val="left"/>
    </w:pPr>
  </w:style>
  <w:style w:type="character" w:customStyle="1" w:styleId="Char">
    <w:name w:val="批注文字 Char"/>
    <w:basedOn w:val="a0"/>
    <w:link w:val="a3"/>
    <w:uiPriority w:val="99"/>
    <w:semiHidden/>
    <w:qFormat/>
    <w:rsid w:val="00817CA1"/>
    <w:rPr>
      <w:sz w:val="24"/>
      <w:szCs w:val="24"/>
    </w:rPr>
  </w:style>
  <w:style w:type="paragraph" w:styleId="a4">
    <w:name w:val="Balloon Text"/>
    <w:basedOn w:val="a"/>
    <w:link w:val="Char0"/>
    <w:uiPriority w:val="99"/>
    <w:semiHidden/>
    <w:unhideWhenUsed/>
    <w:qFormat/>
    <w:rsid w:val="00817CA1"/>
    <w:rPr>
      <w:sz w:val="18"/>
      <w:szCs w:val="18"/>
    </w:rPr>
  </w:style>
  <w:style w:type="character" w:customStyle="1" w:styleId="Char0">
    <w:name w:val="批注框文本 Char"/>
    <w:basedOn w:val="a0"/>
    <w:link w:val="a4"/>
    <w:uiPriority w:val="99"/>
    <w:semiHidden/>
    <w:qFormat/>
    <w:rsid w:val="00817CA1"/>
    <w:rPr>
      <w:sz w:val="18"/>
      <w:szCs w:val="18"/>
    </w:rPr>
  </w:style>
  <w:style w:type="paragraph" w:styleId="a5">
    <w:name w:val="footer"/>
    <w:basedOn w:val="a"/>
    <w:link w:val="Char1"/>
    <w:uiPriority w:val="99"/>
    <w:unhideWhenUsed/>
    <w:qFormat/>
    <w:rsid w:val="00817CA1"/>
    <w:pPr>
      <w:tabs>
        <w:tab w:val="center" w:pos="4153"/>
        <w:tab w:val="right" w:pos="8306"/>
      </w:tabs>
      <w:snapToGrid w:val="0"/>
      <w:jc w:val="left"/>
    </w:pPr>
    <w:rPr>
      <w:sz w:val="18"/>
      <w:szCs w:val="18"/>
    </w:rPr>
  </w:style>
  <w:style w:type="character" w:customStyle="1" w:styleId="Char1">
    <w:name w:val="页脚 Char"/>
    <w:basedOn w:val="a0"/>
    <w:link w:val="a5"/>
    <w:uiPriority w:val="99"/>
    <w:rsid w:val="00817CA1"/>
    <w:rPr>
      <w:sz w:val="18"/>
      <w:szCs w:val="18"/>
    </w:rPr>
  </w:style>
  <w:style w:type="paragraph" w:styleId="a6">
    <w:name w:val="header"/>
    <w:basedOn w:val="a"/>
    <w:link w:val="Char2"/>
    <w:uiPriority w:val="99"/>
    <w:unhideWhenUsed/>
    <w:qFormat/>
    <w:rsid w:val="00817CA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817CA1"/>
    <w:rPr>
      <w:sz w:val="18"/>
      <w:szCs w:val="18"/>
    </w:rPr>
  </w:style>
  <w:style w:type="paragraph" w:styleId="a7">
    <w:name w:val="Normal (Web)"/>
    <w:basedOn w:val="a"/>
    <w:uiPriority w:val="99"/>
    <w:unhideWhenUsed/>
    <w:qFormat/>
    <w:rsid w:val="00817CA1"/>
    <w:pPr>
      <w:widowControl/>
      <w:spacing w:before="100" w:beforeAutospacing="1" w:after="100" w:afterAutospacing="1"/>
      <w:jc w:val="left"/>
    </w:pPr>
    <w:rPr>
      <w:rFonts w:ascii="宋体" w:eastAsia="宋体" w:hAnsi="宋体" w:cs="宋体"/>
      <w:kern w:val="0"/>
    </w:rPr>
  </w:style>
  <w:style w:type="paragraph" w:styleId="a8">
    <w:name w:val="annotation subject"/>
    <w:basedOn w:val="a3"/>
    <w:next w:val="a3"/>
    <w:link w:val="Char3"/>
    <w:uiPriority w:val="99"/>
    <w:semiHidden/>
    <w:unhideWhenUsed/>
    <w:qFormat/>
    <w:rsid w:val="00817CA1"/>
    <w:rPr>
      <w:b/>
      <w:bCs/>
    </w:rPr>
  </w:style>
  <w:style w:type="character" w:customStyle="1" w:styleId="Char3">
    <w:name w:val="批注主题 Char"/>
    <w:basedOn w:val="Char"/>
    <w:link w:val="a8"/>
    <w:uiPriority w:val="99"/>
    <w:semiHidden/>
    <w:qFormat/>
    <w:rsid w:val="00817CA1"/>
    <w:rPr>
      <w:b/>
      <w:bCs/>
      <w:sz w:val="24"/>
      <w:szCs w:val="24"/>
    </w:rPr>
  </w:style>
  <w:style w:type="table" w:styleId="a9">
    <w:name w:val="Table Grid"/>
    <w:basedOn w:val="a1"/>
    <w:uiPriority w:val="39"/>
    <w:qFormat/>
    <w:rsid w:val="00817CA1"/>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uiPriority w:val="22"/>
    <w:qFormat/>
    <w:rsid w:val="00817CA1"/>
    <w:rPr>
      <w:b/>
      <w:bCs/>
    </w:rPr>
  </w:style>
  <w:style w:type="character" w:styleId="ab">
    <w:name w:val="Hyperlink"/>
    <w:basedOn w:val="a0"/>
    <w:uiPriority w:val="99"/>
    <w:qFormat/>
    <w:rsid w:val="00817CA1"/>
    <w:rPr>
      <w:color w:val="0000FF"/>
      <w:u w:val="single"/>
    </w:rPr>
  </w:style>
  <w:style w:type="character" w:styleId="ac">
    <w:name w:val="annotation reference"/>
    <w:basedOn w:val="a0"/>
    <w:uiPriority w:val="99"/>
    <w:semiHidden/>
    <w:unhideWhenUsed/>
    <w:qFormat/>
    <w:rsid w:val="00817CA1"/>
    <w:rPr>
      <w:sz w:val="21"/>
      <w:szCs w:val="21"/>
    </w:rPr>
  </w:style>
  <w:style w:type="paragraph" w:customStyle="1" w:styleId="Default">
    <w:name w:val="Default"/>
    <w:qFormat/>
    <w:rsid w:val="00817CA1"/>
    <w:pPr>
      <w:widowControl w:val="0"/>
      <w:autoSpaceDE w:val="0"/>
      <w:autoSpaceDN w:val="0"/>
      <w:adjustRightInd w:val="0"/>
    </w:pPr>
    <w:rPr>
      <w:rFonts w:ascii="宋体" w:eastAsia="宋体" w:cs="宋体"/>
      <w:color w:val="000000"/>
      <w:kern w:val="0"/>
      <w:sz w:val="24"/>
      <w:szCs w:val="24"/>
    </w:rPr>
  </w:style>
  <w:style w:type="paragraph" w:customStyle="1" w:styleId="customunionstyle">
    <w:name w:val="custom_unionstyle"/>
    <w:basedOn w:val="a"/>
    <w:qFormat/>
    <w:rsid w:val="00817CA1"/>
    <w:pPr>
      <w:widowControl/>
      <w:spacing w:before="100" w:beforeAutospacing="1" w:after="100" w:afterAutospacing="1"/>
      <w:jc w:val="left"/>
    </w:pPr>
    <w:rPr>
      <w:rFonts w:ascii="Times New Roman" w:hAnsi="Times New Roman" w:cs="Times New Roman"/>
      <w:kern w:val="0"/>
    </w:rPr>
  </w:style>
  <w:style w:type="paragraph" w:customStyle="1" w:styleId="msonormal0">
    <w:name w:val="msonormal"/>
    <w:basedOn w:val="a"/>
    <w:qFormat/>
    <w:rsid w:val="00817CA1"/>
    <w:pPr>
      <w:widowControl/>
      <w:spacing w:before="100" w:beforeAutospacing="1" w:after="100" w:afterAutospacing="1"/>
      <w:jc w:val="left"/>
    </w:pPr>
    <w:rPr>
      <w:rFonts w:ascii="宋体" w:eastAsia="宋体" w:hAnsi="宋体" w:cs="宋体"/>
      <w:kern w:val="0"/>
    </w:rPr>
  </w:style>
  <w:style w:type="paragraph" w:styleId="ad">
    <w:name w:val="List Paragraph"/>
    <w:basedOn w:val="a"/>
    <w:uiPriority w:val="34"/>
    <w:qFormat/>
    <w:rsid w:val="00817CA1"/>
    <w:pPr>
      <w:ind w:firstLineChars="200" w:firstLine="420"/>
    </w:pPr>
    <w:rPr>
      <w:sz w:val="21"/>
      <w:szCs w:val="22"/>
    </w:rPr>
  </w:style>
  <w:style w:type="character" w:customStyle="1" w:styleId="UnresolvedMention">
    <w:name w:val="Unresolved Mention"/>
    <w:basedOn w:val="a0"/>
    <w:uiPriority w:val="99"/>
    <w:semiHidden/>
    <w:unhideWhenUsed/>
    <w:qFormat/>
    <w:rsid w:val="00817CA1"/>
    <w:rPr>
      <w:color w:val="605E5C"/>
      <w:shd w:val="clear" w:color="auto" w:fill="E1DFDD"/>
    </w:rPr>
  </w:style>
  <w:style w:type="character" w:styleId="ae">
    <w:name w:val="FollowedHyperlink"/>
    <w:basedOn w:val="a0"/>
    <w:uiPriority w:val="99"/>
    <w:semiHidden/>
    <w:unhideWhenUsed/>
    <w:rsid w:val="00817C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7871</Words>
  <Characters>44866</Characters>
  <Application>Microsoft Office Word</Application>
  <DocSecurity>0</DocSecurity>
  <Lines>373</Lines>
  <Paragraphs>105</Paragraphs>
  <ScaleCrop>false</ScaleCrop>
  <Company>JR</Company>
  <LinksUpToDate>false</LinksUpToDate>
  <CharactersWithSpaces>52632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JRUser</dc:creator>
  <cp:lastModifiedBy>JRUser</cp:lastModifiedBy>
  <cp:revision>1</cp:revision>
  <dcterms:created xsi:type="dcterms:W3CDTF">2024-11-26T09:16:00Z</dcterms:created>
  <dcterms:modified xsi:type="dcterms:W3CDTF">2024-11-26T09:16:00Z</dcterms:modified>
</cp:coreProperties>
</file>