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E0" w:rsidRPr="006148A5" w:rsidRDefault="00F242E0" w:rsidP="00F242E0">
      <w:pPr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6148A5">
        <w:rPr>
          <w:rFonts w:ascii="黑体" w:eastAsia="黑体" w:hAnsi="黑体" w:cs="宋体"/>
          <w:kern w:val="0"/>
          <w:sz w:val="28"/>
          <w:szCs w:val="28"/>
        </w:rPr>
        <w:t>教学改革与科学研究</w:t>
      </w:r>
    </w:p>
    <w:p w:rsidR="00F242E0" w:rsidRPr="006148A5" w:rsidRDefault="00F242E0" w:rsidP="00F242E0">
      <w:pPr>
        <w:adjustRightInd w:val="0"/>
        <w:snapToGrid w:val="0"/>
        <w:ind w:firstLineChars="200" w:firstLine="560"/>
        <w:rPr>
          <w:rFonts w:ascii="楷体" w:eastAsia="楷体" w:hAnsi="楷体" w:cs="Times New Roman" w:hint="eastAsia"/>
          <w:sz w:val="28"/>
          <w:szCs w:val="28"/>
        </w:rPr>
      </w:pPr>
      <w:r w:rsidRPr="006148A5">
        <w:rPr>
          <w:rFonts w:ascii="楷体" w:eastAsia="楷体" w:hAnsi="楷体" w:cs="Times New Roman"/>
          <w:sz w:val="28"/>
          <w:szCs w:val="28"/>
        </w:rPr>
        <w:t>中心立足“新工科”、“双创”教育教学改革，以大学生自主创新和实践能力培养为目标，对实验课程设置、实验教学过程进行了深入研究，针对创新创业人才培养的要求，提出符合中心实际情况的教学改革和建设方案，取得了以下成</w:t>
      </w:r>
      <w:r w:rsidRPr="006148A5">
        <w:rPr>
          <w:rFonts w:ascii="楷体" w:eastAsia="楷体" w:hAnsi="楷体" w:cs="Times New Roman" w:hint="eastAsia"/>
          <w:sz w:val="28"/>
          <w:szCs w:val="28"/>
        </w:rPr>
        <w:t>果</w:t>
      </w:r>
      <w:r w:rsidRPr="006148A5">
        <w:rPr>
          <w:rFonts w:ascii="楷体" w:eastAsia="楷体" w:hAnsi="楷体" w:cs="Times New Roman"/>
          <w:sz w:val="28"/>
          <w:szCs w:val="28"/>
        </w:rPr>
        <w:t>。</w:t>
      </w:r>
    </w:p>
    <w:p w:rsidR="00F242E0" w:rsidRPr="006148A5" w:rsidRDefault="00F242E0" w:rsidP="00F242E0">
      <w:pPr>
        <w:adjustRightInd w:val="0"/>
        <w:snapToGrid w:val="0"/>
        <w:ind w:firstLineChars="147" w:firstLine="413"/>
        <w:rPr>
          <w:rFonts w:ascii="楷体" w:eastAsia="楷体" w:hAnsi="楷体"/>
          <w:b/>
          <w:sz w:val="28"/>
          <w:szCs w:val="28"/>
        </w:rPr>
      </w:pPr>
      <w:r w:rsidRPr="006148A5">
        <w:rPr>
          <w:rFonts w:ascii="楷体" w:eastAsia="楷体" w:hAnsi="楷体"/>
          <w:b/>
          <w:sz w:val="28"/>
          <w:szCs w:val="28"/>
        </w:rPr>
        <w:t>（一）教学改革立项、进展、完成情况</w:t>
      </w:r>
    </w:p>
    <w:p w:rsidR="00F242E0" w:rsidRPr="006148A5" w:rsidRDefault="00F242E0" w:rsidP="00F242E0">
      <w:pPr>
        <w:adjustRightInd w:val="0"/>
        <w:snapToGrid w:val="0"/>
        <w:ind w:firstLineChars="196" w:firstLine="551"/>
        <w:rPr>
          <w:rFonts w:ascii="楷体" w:eastAsia="楷体" w:hAnsi="楷体"/>
          <w:b/>
          <w:sz w:val="28"/>
          <w:szCs w:val="28"/>
        </w:rPr>
      </w:pPr>
      <w:r w:rsidRPr="006148A5">
        <w:rPr>
          <w:rFonts w:ascii="楷体" w:eastAsia="楷体" w:hAnsi="楷体"/>
          <w:b/>
          <w:sz w:val="28"/>
          <w:szCs w:val="28"/>
        </w:rPr>
        <w:t>1.</w:t>
      </w:r>
      <w:r w:rsidRPr="006148A5">
        <w:rPr>
          <w:rFonts w:ascii="楷体" w:eastAsia="楷体" w:hAnsi="楷体" w:hint="eastAsia"/>
          <w:b/>
          <w:sz w:val="28"/>
          <w:szCs w:val="28"/>
        </w:rPr>
        <w:t>获批四川大学教改项目</w:t>
      </w:r>
      <w:r w:rsidRPr="006148A5">
        <w:rPr>
          <w:rFonts w:ascii="楷体" w:eastAsia="楷体" w:hAnsi="楷体"/>
          <w:b/>
          <w:sz w:val="28"/>
          <w:szCs w:val="28"/>
        </w:rPr>
        <w:t>2</w:t>
      </w:r>
      <w:r w:rsidRPr="006148A5">
        <w:rPr>
          <w:rFonts w:ascii="楷体" w:eastAsia="楷体" w:hAnsi="楷体" w:hint="eastAsia"/>
          <w:b/>
          <w:sz w:val="28"/>
          <w:szCs w:val="28"/>
        </w:rPr>
        <w:t>项，创新创业专题研究项目1项。完成</w:t>
      </w:r>
      <w:r w:rsidRPr="006148A5">
        <w:rPr>
          <w:rFonts w:ascii="楷体" w:eastAsia="楷体" w:hAnsi="楷体"/>
          <w:b/>
          <w:sz w:val="28"/>
          <w:szCs w:val="28"/>
        </w:rPr>
        <w:t>校级本科实验教学改革项目</w:t>
      </w:r>
      <w:r w:rsidRPr="006148A5">
        <w:rPr>
          <w:rFonts w:ascii="楷体" w:eastAsia="楷体" w:hAnsi="楷体" w:hint="eastAsia"/>
          <w:b/>
          <w:sz w:val="28"/>
          <w:szCs w:val="28"/>
        </w:rPr>
        <w:t>11</w:t>
      </w:r>
      <w:r w:rsidRPr="006148A5">
        <w:rPr>
          <w:rFonts w:ascii="楷体" w:eastAsia="楷体" w:hAnsi="楷体"/>
          <w:b/>
          <w:sz w:val="28"/>
          <w:szCs w:val="28"/>
        </w:rPr>
        <w:t>项</w:t>
      </w:r>
    </w:p>
    <w:p w:rsidR="00F242E0" w:rsidRPr="006148A5" w:rsidRDefault="00F242E0" w:rsidP="00F242E0">
      <w:pPr>
        <w:adjustRightInd w:val="0"/>
        <w:snapToGrid w:val="0"/>
        <w:ind w:firstLineChars="200" w:firstLine="560"/>
        <w:rPr>
          <w:rFonts w:ascii="楷体" w:eastAsia="楷体" w:hAnsi="楷体" w:cs="Times New Roman" w:hint="eastAsia"/>
          <w:sz w:val="28"/>
          <w:szCs w:val="28"/>
        </w:rPr>
      </w:pPr>
      <w:r w:rsidRPr="006148A5">
        <w:rPr>
          <w:rFonts w:ascii="楷体" w:eastAsia="楷体" w:hAnsi="楷体" w:cs="Times New Roman"/>
          <w:sz w:val="28"/>
          <w:szCs w:val="28"/>
        </w:rPr>
        <w:t>2018年</w:t>
      </w:r>
      <w:r w:rsidRPr="006148A5">
        <w:rPr>
          <w:rFonts w:ascii="楷体" w:eastAsia="楷体" w:hAnsi="楷体" w:cs="Times New Roman" w:hint="eastAsia"/>
          <w:sz w:val="28"/>
          <w:szCs w:val="28"/>
        </w:rPr>
        <w:t>获批</w:t>
      </w:r>
      <w:r w:rsidRPr="006148A5">
        <w:rPr>
          <w:rFonts w:ascii="楷体" w:eastAsia="楷体" w:hAnsi="楷体" w:cs="Times New Roman"/>
          <w:sz w:val="28"/>
          <w:szCs w:val="28"/>
        </w:rPr>
        <w:t>四川大学新世纪高等教育教学改革工程（第八期）研究项目2项和创新创业专题研究项目1项</w:t>
      </w:r>
      <w:r w:rsidRPr="006148A5">
        <w:rPr>
          <w:rFonts w:ascii="楷体" w:eastAsia="楷体" w:hAnsi="楷体" w:cs="Times New Roman" w:hint="eastAsia"/>
          <w:sz w:val="28"/>
          <w:szCs w:val="28"/>
        </w:rPr>
        <w:t>。完成</w:t>
      </w:r>
      <w:r w:rsidRPr="006148A5">
        <w:rPr>
          <w:rFonts w:ascii="楷体" w:eastAsia="楷体" w:hAnsi="楷体" w:cs="Times New Roman"/>
          <w:sz w:val="28"/>
          <w:szCs w:val="28"/>
        </w:rPr>
        <w:t>校级</w:t>
      </w:r>
      <w:r w:rsidRPr="006148A5">
        <w:rPr>
          <w:rFonts w:ascii="楷体" w:eastAsia="楷体" w:hAnsi="楷体" w:cs="Times New Roman" w:hint="eastAsia"/>
          <w:sz w:val="28"/>
          <w:szCs w:val="28"/>
        </w:rPr>
        <w:t>实验技术立项11</w:t>
      </w:r>
      <w:r w:rsidRPr="006148A5">
        <w:rPr>
          <w:rFonts w:ascii="楷体" w:eastAsia="楷体" w:hAnsi="楷体" w:cs="Times New Roman"/>
          <w:sz w:val="28"/>
          <w:szCs w:val="28"/>
        </w:rPr>
        <w:t>项。</w:t>
      </w:r>
    </w:p>
    <w:p w:rsidR="00F242E0" w:rsidRPr="006148A5" w:rsidRDefault="00F242E0" w:rsidP="00F242E0">
      <w:pPr>
        <w:adjustRightInd w:val="0"/>
        <w:snapToGrid w:val="0"/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6148A5">
        <w:rPr>
          <w:rFonts w:ascii="楷体" w:eastAsia="楷体" w:hAnsi="楷体" w:hint="eastAsia"/>
          <w:b/>
          <w:sz w:val="28"/>
          <w:szCs w:val="28"/>
        </w:rPr>
        <w:t>2</w:t>
      </w:r>
      <w:r w:rsidRPr="006148A5">
        <w:rPr>
          <w:rFonts w:ascii="楷体" w:eastAsia="楷体" w:hAnsi="楷体"/>
          <w:b/>
          <w:sz w:val="28"/>
          <w:szCs w:val="28"/>
        </w:rPr>
        <w:t>.</w:t>
      </w:r>
      <w:r w:rsidRPr="006148A5">
        <w:rPr>
          <w:rFonts w:ascii="楷体" w:eastAsia="楷体" w:hAnsi="楷体" w:hint="eastAsia"/>
          <w:b/>
          <w:sz w:val="28"/>
          <w:szCs w:val="28"/>
        </w:rPr>
        <w:t>获批2</w:t>
      </w:r>
      <w:r w:rsidRPr="006148A5">
        <w:rPr>
          <w:rFonts w:ascii="楷体" w:eastAsia="楷体" w:hAnsi="楷体"/>
          <w:b/>
          <w:sz w:val="28"/>
          <w:szCs w:val="28"/>
        </w:rPr>
        <w:t>018</w:t>
      </w:r>
      <w:r w:rsidRPr="006148A5">
        <w:rPr>
          <w:rFonts w:ascii="楷体" w:eastAsia="楷体" w:hAnsi="楷体" w:hint="eastAsia"/>
          <w:b/>
          <w:sz w:val="28"/>
          <w:szCs w:val="28"/>
        </w:rPr>
        <w:t>年度立项建设教材项目</w:t>
      </w:r>
      <w:r w:rsidRPr="006148A5">
        <w:rPr>
          <w:rFonts w:ascii="楷体" w:eastAsia="楷体" w:hAnsi="楷体"/>
          <w:b/>
          <w:sz w:val="28"/>
          <w:szCs w:val="28"/>
        </w:rPr>
        <w:t>3</w:t>
      </w:r>
      <w:r w:rsidRPr="006148A5">
        <w:rPr>
          <w:rFonts w:ascii="楷体" w:eastAsia="楷体" w:hAnsi="楷体" w:hint="eastAsia"/>
          <w:b/>
          <w:sz w:val="28"/>
          <w:szCs w:val="28"/>
        </w:rPr>
        <w:t>项</w:t>
      </w:r>
    </w:p>
    <w:p w:rsidR="00F242E0" w:rsidRPr="006148A5" w:rsidRDefault="00F242E0" w:rsidP="00F242E0">
      <w:pPr>
        <w:adjustRightInd w:val="0"/>
        <w:snapToGrid w:val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6148A5">
        <w:rPr>
          <w:rFonts w:ascii="楷体" w:eastAsia="楷体" w:hAnsi="楷体" w:cs="Times New Roman" w:hint="eastAsia"/>
          <w:sz w:val="28"/>
          <w:szCs w:val="28"/>
        </w:rPr>
        <w:t>（1）《聚合物共混改性原理》，第一主编：傅强。</w:t>
      </w:r>
    </w:p>
    <w:p w:rsidR="00F242E0" w:rsidRPr="006148A5" w:rsidRDefault="00F242E0" w:rsidP="00F242E0">
      <w:pPr>
        <w:adjustRightInd w:val="0"/>
        <w:snapToGrid w:val="0"/>
        <w:ind w:firstLineChars="200" w:firstLine="560"/>
        <w:rPr>
          <w:rFonts w:ascii="楷体" w:eastAsia="楷体" w:hAnsi="楷体" w:cs="Times New Roman" w:hint="eastAsia"/>
          <w:sz w:val="28"/>
          <w:szCs w:val="28"/>
        </w:rPr>
      </w:pPr>
      <w:r w:rsidRPr="006148A5">
        <w:rPr>
          <w:rFonts w:ascii="楷体" w:eastAsia="楷体" w:hAnsi="楷体" w:cs="Times New Roman" w:hint="eastAsia"/>
          <w:sz w:val="28"/>
          <w:szCs w:val="28"/>
        </w:rPr>
        <w:t>（2）《高分子复合材料》，第一主编：蔡绪福。</w:t>
      </w:r>
    </w:p>
    <w:p w:rsidR="00F242E0" w:rsidRPr="006148A5" w:rsidRDefault="00F242E0" w:rsidP="00F242E0">
      <w:pPr>
        <w:adjustRightInd w:val="0"/>
        <w:snapToGrid w:val="0"/>
        <w:ind w:firstLineChars="200" w:firstLine="560"/>
        <w:rPr>
          <w:rFonts w:ascii="楷体" w:eastAsia="楷体" w:hAnsi="楷体" w:cs="Times New Roman" w:hint="eastAsia"/>
          <w:sz w:val="28"/>
          <w:szCs w:val="28"/>
        </w:rPr>
      </w:pPr>
      <w:r w:rsidRPr="006148A5">
        <w:rPr>
          <w:rFonts w:ascii="楷体" w:eastAsia="楷体" w:hAnsi="楷体" w:cs="Times New Roman" w:hint="eastAsia"/>
          <w:sz w:val="28"/>
          <w:szCs w:val="28"/>
        </w:rPr>
        <w:t>（3）《高分子材料制备工程实验》，第一主编：杨昌跃。</w:t>
      </w:r>
    </w:p>
    <w:p w:rsidR="00F242E0" w:rsidRPr="006148A5" w:rsidRDefault="00F242E0" w:rsidP="00F242E0">
      <w:pPr>
        <w:adjustRightInd w:val="0"/>
        <w:snapToGrid w:val="0"/>
        <w:ind w:firstLineChars="196" w:firstLine="551"/>
        <w:rPr>
          <w:rFonts w:ascii="楷体" w:eastAsia="楷体" w:hAnsi="楷体"/>
          <w:b/>
          <w:sz w:val="28"/>
          <w:szCs w:val="28"/>
        </w:rPr>
      </w:pPr>
      <w:r w:rsidRPr="006148A5">
        <w:rPr>
          <w:rFonts w:ascii="楷体" w:eastAsia="楷体" w:hAnsi="楷体"/>
          <w:b/>
          <w:sz w:val="28"/>
          <w:szCs w:val="28"/>
        </w:rPr>
        <w:t>3.获得</w:t>
      </w:r>
      <w:proofErr w:type="gramStart"/>
      <w:r>
        <w:rPr>
          <w:rFonts w:ascii="楷体" w:eastAsia="楷体" w:hAnsi="楷体" w:hint="eastAsia"/>
          <w:b/>
          <w:sz w:val="28"/>
          <w:szCs w:val="28"/>
        </w:rPr>
        <w:t>省</w:t>
      </w:r>
      <w:r w:rsidRPr="006148A5">
        <w:rPr>
          <w:rFonts w:ascii="楷体" w:eastAsia="楷体" w:hAnsi="楷体"/>
          <w:b/>
          <w:sz w:val="28"/>
          <w:szCs w:val="28"/>
        </w:rPr>
        <w:t>教学</w:t>
      </w:r>
      <w:proofErr w:type="gramEnd"/>
      <w:r w:rsidRPr="006148A5">
        <w:rPr>
          <w:rFonts w:ascii="楷体" w:eastAsia="楷体" w:hAnsi="楷体"/>
          <w:b/>
          <w:sz w:val="28"/>
          <w:szCs w:val="28"/>
        </w:rPr>
        <w:t>成果奖</w:t>
      </w:r>
      <w:r>
        <w:rPr>
          <w:rFonts w:ascii="楷体" w:eastAsia="楷体" w:hAnsi="楷体"/>
          <w:b/>
          <w:sz w:val="28"/>
          <w:szCs w:val="28"/>
        </w:rPr>
        <w:t>1</w:t>
      </w:r>
      <w:r>
        <w:rPr>
          <w:rFonts w:ascii="楷体" w:eastAsia="楷体" w:hAnsi="楷体" w:hint="eastAsia"/>
          <w:b/>
          <w:sz w:val="28"/>
          <w:szCs w:val="28"/>
        </w:rPr>
        <w:t>项、其他奖项8项。</w:t>
      </w:r>
    </w:p>
    <w:p w:rsidR="00F242E0" w:rsidRDefault="00F242E0" w:rsidP="00F242E0">
      <w:pPr>
        <w:adjustRightInd w:val="0"/>
        <w:snapToGrid w:val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（1）</w:t>
      </w:r>
      <w:r w:rsidRPr="006148A5">
        <w:rPr>
          <w:rFonts w:ascii="楷体" w:eastAsia="楷体" w:hAnsi="楷体" w:cs="Times New Roman" w:hint="eastAsia"/>
          <w:sz w:val="28"/>
          <w:szCs w:val="28"/>
        </w:rPr>
        <w:t>四川省第八届高等教育优秀教学成果奖三等奖</w:t>
      </w:r>
      <w:r w:rsidRPr="006148A5">
        <w:rPr>
          <w:rFonts w:ascii="楷体" w:eastAsia="楷体" w:hAnsi="楷体" w:cs="Times New Roman"/>
          <w:sz w:val="28"/>
          <w:szCs w:val="28"/>
        </w:rPr>
        <w:t>，获奖人：</w:t>
      </w:r>
      <w:r w:rsidRPr="006148A5">
        <w:rPr>
          <w:rFonts w:ascii="楷体" w:eastAsia="楷体" w:hAnsi="楷体" w:cs="Times New Roman" w:hint="eastAsia"/>
          <w:sz w:val="28"/>
          <w:szCs w:val="28"/>
        </w:rPr>
        <w:t>赵长生</w:t>
      </w:r>
      <w:r w:rsidRPr="006148A5">
        <w:rPr>
          <w:rFonts w:ascii="楷体" w:eastAsia="楷体" w:hAnsi="楷体" w:cs="Times New Roman"/>
          <w:sz w:val="28"/>
          <w:szCs w:val="28"/>
        </w:rPr>
        <w:t>。</w:t>
      </w:r>
    </w:p>
    <w:p w:rsidR="00F242E0" w:rsidRPr="002F418D" w:rsidRDefault="00F242E0" w:rsidP="00F242E0">
      <w:pPr>
        <w:adjustRightInd w:val="0"/>
        <w:snapToGrid w:val="0"/>
        <w:ind w:firstLineChars="200" w:firstLine="560"/>
        <w:rPr>
          <w:rFonts w:ascii="楷体" w:eastAsia="楷体" w:hAnsi="楷体" w:cs="Times New Roman" w:hint="eastAsia"/>
          <w:sz w:val="28"/>
          <w:szCs w:val="28"/>
        </w:rPr>
      </w:pPr>
      <w:r w:rsidRPr="002F418D">
        <w:rPr>
          <w:rFonts w:ascii="楷体" w:eastAsia="楷体" w:hAnsi="楷体" w:cs="Times New Roman" w:hint="eastAsia"/>
          <w:sz w:val="28"/>
          <w:szCs w:val="28"/>
        </w:rPr>
        <w:t>（</w:t>
      </w:r>
      <w:r>
        <w:rPr>
          <w:rFonts w:ascii="楷体" w:eastAsia="楷体" w:hAnsi="楷体" w:cs="Times New Roman"/>
          <w:sz w:val="28"/>
          <w:szCs w:val="28"/>
        </w:rPr>
        <w:t>2</w:t>
      </w:r>
      <w:r w:rsidRPr="002F418D">
        <w:rPr>
          <w:rFonts w:ascii="楷体" w:eastAsia="楷体" w:hAnsi="楷体" w:cs="Times New Roman" w:hint="eastAsia"/>
          <w:sz w:val="28"/>
          <w:szCs w:val="28"/>
        </w:rPr>
        <w:t>）四川大学第五届“卓越教学奖”一等奖，获奖人：杨鸣波。</w:t>
      </w:r>
    </w:p>
    <w:p w:rsidR="00F242E0" w:rsidRPr="002F418D" w:rsidRDefault="00F242E0" w:rsidP="00F242E0">
      <w:pPr>
        <w:adjustRightInd w:val="0"/>
        <w:snapToGrid w:val="0"/>
        <w:ind w:firstLineChars="200" w:firstLine="560"/>
        <w:rPr>
          <w:rFonts w:ascii="楷体" w:eastAsia="楷体" w:hAnsi="楷体" w:cs="Times New Roman" w:hint="eastAsia"/>
          <w:sz w:val="28"/>
          <w:szCs w:val="28"/>
        </w:rPr>
      </w:pPr>
      <w:r w:rsidRPr="002F418D">
        <w:rPr>
          <w:rFonts w:ascii="楷体" w:eastAsia="楷体" w:hAnsi="楷体" w:cs="Times New Roman" w:hint="eastAsia"/>
          <w:sz w:val="28"/>
          <w:szCs w:val="28"/>
        </w:rPr>
        <w:t>（</w:t>
      </w:r>
      <w:r>
        <w:rPr>
          <w:rFonts w:ascii="楷体" w:eastAsia="楷体" w:hAnsi="楷体" w:cs="Times New Roman"/>
          <w:sz w:val="28"/>
          <w:szCs w:val="28"/>
        </w:rPr>
        <w:t>3</w:t>
      </w:r>
      <w:r w:rsidRPr="002F418D">
        <w:rPr>
          <w:rFonts w:ascii="楷体" w:eastAsia="楷体" w:hAnsi="楷体" w:cs="Times New Roman" w:hint="eastAsia"/>
          <w:sz w:val="28"/>
          <w:szCs w:val="28"/>
        </w:rPr>
        <w:t>）2018年度四川大学优秀教材奖，获奖人：周天楠。</w:t>
      </w:r>
    </w:p>
    <w:p w:rsidR="00F242E0" w:rsidRPr="002F418D" w:rsidRDefault="00F242E0" w:rsidP="00F242E0">
      <w:pPr>
        <w:adjustRightInd w:val="0"/>
        <w:snapToGrid w:val="0"/>
        <w:ind w:firstLineChars="200" w:firstLine="560"/>
        <w:rPr>
          <w:rFonts w:ascii="楷体" w:eastAsia="楷体" w:hAnsi="楷体" w:cs="Times New Roman" w:hint="eastAsia"/>
          <w:sz w:val="28"/>
          <w:szCs w:val="28"/>
        </w:rPr>
      </w:pPr>
      <w:r w:rsidRPr="002F418D">
        <w:rPr>
          <w:rFonts w:ascii="楷体" w:eastAsia="楷体" w:hAnsi="楷体" w:cs="Times New Roman" w:hint="eastAsia"/>
          <w:sz w:val="28"/>
          <w:szCs w:val="28"/>
        </w:rPr>
        <w:t>（</w:t>
      </w:r>
      <w:r>
        <w:rPr>
          <w:rFonts w:ascii="楷体" w:eastAsia="楷体" w:hAnsi="楷体" w:cs="Times New Roman"/>
          <w:sz w:val="28"/>
          <w:szCs w:val="28"/>
        </w:rPr>
        <w:t>4</w:t>
      </w:r>
      <w:r w:rsidRPr="002F418D">
        <w:rPr>
          <w:rFonts w:ascii="楷体" w:eastAsia="楷体" w:hAnsi="楷体" w:cs="Times New Roman" w:hint="eastAsia"/>
          <w:sz w:val="28"/>
          <w:szCs w:val="28"/>
        </w:rPr>
        <w:t>）2017年本科教学工作先进个人名单，获奖人：</w:t>
      </w:r>
    </w:p>
    <w:p w:rsidR="00F242E0" w:rsidRPr="002F418D" w:rsidRDefault="00F242E0" w:rsidP="00F242E0">
      <w:pPr>
        <w:adjustRightInd w:val="0"/>
        <w:snapToGrid w:val="0"/>
        <w:ind w:firstLineChars="200" w:firstLine="560"/>
        <w:rPr>
          <w:rFonts w:ascii="楷体" w:eastAsia="楷体" w:hAnsi="楷体" w:cs="Times New Roman" w:hint="eastAsia"/>
          <w:sz w:val="28"/>
          <w:szCs w:val="28"/>
        </w:rPr>
      </w:pPr>
      <w:r w:rsidRPr="002F418D">
        <w:rPr>
          <w:rFonts w:ascii="楷体" w:eastAsia="楷体" w:hAnsi="楷体" w:cs="Times New Roman" w:hint="eastAsia"/>
          <w:sz w:val="28"/>
          <w:szCs w:val="28"/>
        </w:rPr>
        <w:t>“探究式-小班化”教学质量优秀奖：杨鸣波、冉蓉、秦家强、余萍、周大利、张云。</w:t>
      </w:r>
    </w:p>
    <w:p w:rsidR="00F242E0" w:rsidRPr="002F418D" w:rsidRDefault="00F242E0" w:rsidP="00F242E0">
      <w:pPr>
        <w:adjustRightInd w:val="0"/>
        <w:snapToGrid w:val="0"/>
        <w:ind w:firstLineChars="200" w:firstLine="560"/>
        <w:rPr>
          <w:rFonts w:ascii="楷体" w:eastAsia="楷体" w:hAnsi="楷体" w:cs="Times New Roman" w:hint="eastAsia"/>
          <w:sz w:val="28"/>
          <w:szCs w:val="28"/>
        </w:rPr>
      </w:pPr>
      <w:r w:rsidRPr="002F418D">
        <w:rPr>
          <w:rFonts w:ascii="楷体" w:eastAsia="楷体" w:hAnsi="楷体" w:cs="Times New Roman" w:hint="eastAsia"/>
          <w:sz w:val="28"/>
          <w:szCs w:val="28"/>
        </w:rPr>
        <w:t>课堂教学质量优秀奖：李建树、赵长生、张杰、芶立、黄忠兵、陈云贵。</w:t>
      </w:r>
    </w:p>
    <w:p w:rsidR="00F242E0" w:rsidRPr="002F418D" w:rsidRDefault="00F242E0" w:rsidP="00F242E0">
      <w:pPr>
        <w:adjustRightInd w:val="0"/>
        <w:snapToGrid w:val="0"/>
        <w:ind w:firstLineChars="200" w:firstLine="560"/>
        <w:rPr>
          <w:rFonts w:ascii="楷体" w:eastAsia="楷体" w:hAnsi="楷体" w:cs="Times New Roman" w:hint="eastAsia"/>
          <w:sz w:val="28"/>
          <w:szCs w:val="28"/>
        </w:rPr>
      </w:pPr>
      <w:r w:rsidRPr="002F418D">
        <w:rPr>
          <w:rFonts w:ascii="楷体" w:eastAsia="楷体" w:hAnsi="楷体" w:cs="Times New Roman" w:hint="eastAsia"/>
          <w:sz w:val="28"/>
          <w:szCs w:val="28"/>
        </w:rPr>
        <w:t>文化素质公选课最受欢迎教师：张萍。</w:t>
      </w:r>
    </w:p>
    <w:p w:rsidR="00F242E0" w:rsidRPr="002F418D" w:rsidRDefault="00F242E0" w:rsidP="00F242E0">
      <w:pPr>
        <w:adjustRightInd w:val="0"/>
        <w:snapToGrid w:val="0"/>
        <w:ind w:firstLineChars="200" w:firstLine="560"/>
        <w:rPr>
          <w:rFonts w:ascii="楷体" w:eastAsia="楷体" w:hAnsi="楷体" w:cs="Times New Roman" w:hint="eastAsia"/>
          <w:sz w:val="28"/>
          <w:szCs w:val="28"/>
        </w:rPr>
      </w:pPr>
      <w:r w:rsidRPr="002F418D">
        <w:rPr>
          <w:rFonts w:ascii="楷体" w:eastAsia="楷体" w:hAnsi="楷体" w:cs="Times New Roman" w:hint="eastAsia"/>
          <w:sz w:val="28"/>
          <w:szCs w:val="28"/>
        </w:rPr>
        <w:t>拔尖创新人才培养优秀指导老师：赵长生、刘向阳、罗祥林、陈云贵。</w:t>
      </w:r>
    </w:p>
    <w:p w:rsidR="00F242E0" w:rsidRPr="002F418D" w:rsidRDefault="00F242E0" w:rsidP="00F242E0">
      <w:pPr>
        <w:adjustRightInd w:val="0"/>
        <w:snapToGrid w:val="0"/>
        <w:ind w:firstLineChars="200" w:firstLine="560"/>
        <w:rPr>
          <w:rFonts w:ascii="楷体" w:eastAsia="楷体" w:hAnsi="楷体" w:cs="Times New Roman" w:hint="eastAsia"/>
          <w:sz w:val="28"/>
          <w:szCs w:val="28"/>
        </w:rPr>
      </w:pPr>
      <w:r w:rsidRPr="002F418D">
        <w:rPr>
          <w:rFonts w:ascii="楷体" w:eastAsia="楷体" w:hAnsi="楷体" w:cs="Times New Roman" w:hint="eastAsia"/>
          <w:sz w:val="28"/>
          <w:szCs w:val="28"/>
        </w:rPr>
        <w:t>大学生创新创业教育优秀指导老师：李建树、杨鸣波、傅强、赵长生、刘向阳、冉蓉、黄光速、周大利。</w:t>
      </w:r>
    </w:p>
    <w:p w:rsidR="00F242E0" w:rsidRPr="006148A5" w:rsidRDefault="00F242E0" w:rsidP="00F242E0">
      <w:pPr>
        <w:adjustRightInd w:val="0"/>
        <w:snapToGrid w:val="0"/>
        <w:ind w:firstLineChars="200" w:firstLine="560"/>
        <w:rPr>
          <w:rFonts w:ascii="楷体" w:eastAsia="楷体" w:hAnsi="楷体" w:cs="Times New Roman" w:hint="eastAsia"/>
          <w:sz w:val="28"/>
          <w:szCs w:val="28"/>
        </w:rPr>
      </w:pPr>
      <w:r w:rsidRPr="002F418D">
        <w:rPr>
          <w:rFonts w:ascii="楷体" w:eastAsia="楷体" w:hAnsi="楷体" w:cs="Times New Roman" w:hint="eastAsia"/>
          <w:sz w:val="28"/>
          <w:szCs w:val="28"/>
        </w:rPr>
        <w:t>全英语授课教学质量优秀奖：邓华。</w:t>
      </w:r>
    </w:p>
    <w:p w:rsidR="00F242E0" w:rsidRPr="006148A5" w:rsidRDefault="00F242E0" w:rsidP="00F242E0">
      <w:pPr>
        <w:adjustRightInd w:val="0"/>
        <w:snapToGrid w:val="0"/>
        <w:ind w:firstLineChars="196" w:firstLine="551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/>
          <w:b/>
          <w:sz w:val="28"/>
          <w:szCs w:val="28"/>
        </w:rPr>
        <w:t>4</w:t>
      </w:r>
      <w:r w:rsidRPr="006148A5">
        <w:rPr>
          <w:rFonts w:ascii="楷体" w:eastAsia="楷体" w:hAnsi="楷体"/>
          <w:b/>
          <w:sz w:val="28"/>
          <w:szCs w:val="28"/>
        </w:rPr>
        <w:t>.</w:t>
      </w:r>
      <w:r w:rsidRPr="006148A5">
        <w:rPr>
          <w:rFonts w:ascii="楷体" w:eastAsia="楷体" w:hAnsi="楷体" w:hint="eastAsia"/>
          <w:b/>
          <w:sz w:val="28"/>
          <w:szCs w:val="28"/>
        </w:rPr>
        <w:t>持续改善新建</w:t>
      </w:r>
      <w:r w:rsidRPr="006148A5">
        <w:rPr>
          <w:rFonts w:ascii="楷体" w:eastAsia="楷体" w:hAnsi="楷体"/>
          <w:b/>
          <w:sz w:val="28"/>
          <w:szCs w:val="28"/>
        </w:rPr>
        <w:t>工程训练平台</w:t>
      </w:r>
      <w:r w:rsidRPr="006148A5">
        <w:rPr>
          <w:rFonts w:ascii="楷体" w:eastAsia="楷体" w:hAnsi="楷体" w:hint="eastAsia"/>
          <w:b/>
          <w:sz w:val="28"/>
          <w:szCs w:val="28"/>
        </w:rPr>
        <w:t>硬件条件、实验环境。</w:t>
      </w:r>
    </w:p>
    <w:p w:rsidR="00F242E0" w:rsidRPr="006148A5" w:rsidRDefault="00F242E0" w:rsidP="00F242E0">
      <w:pPr>
        <w:adjustRightInd w:val="0"/>
        <w:snapToGrid w:val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6148A5">
        <w:rPr>
          <w:rFonts w:ascii="楷体" w:eastAsia="楷体" w:hAnsi="楷体" w:cs="Times New Roman"/>
          <w:sz w:val="28"/>
          <w:szCs w:val="28"/>
        </w:rPr>
        <w:t>根据高分子材料制备、成型加工、模具拆装、模具设计等实验教学特色</w:t>
      </w:r>
      <w:r w:rsidRPr="006148A5">
        <w:rPr>
          <w:rFonts w:ascii="楷体" w:eastAsia="楷体" w:hAnsi="楷体" w:cs="Times New Roman" w:hint="eastAsia"/>
          <w:sz w:val="28"/>
          <w:szCs w:val="28"/>
        </w:rPr>
        <w:t>持续优化</w:t>
      </w:r>
      <w:r w:rsidRPr="006148A5">
        <w:rPr>
          <w:rFonts w:ascii="楷体" w:eastAsia="楷体" w:hAnsi="楷体" w:cs="Times New Roman"/>
          <w:sz w:val="28"/>
          <w:szCs w:val="28"/>
        </w:rPr>
        <w:t>工程训练平台，</w:t>
      </w:r>
      <w:r w:rsidRPr="006148A5">
        <w:rPr>
          <w:rFonts w:ascii="楷体" w:eastAsia="楷体" w:hAnsi="楷体" w:cs="Times New Roman" w:hint="eastAsia"/>
          <w:sz w:val="28"/>
          <w:szCs w:val="28"/>
        </w:rPr>
        <w:t>对</w:t>
      </w:r>
      <w:r w:rsidRPr="006148A5">
        <w:rPr>
          <w:rFonts w:ascii="楷体" w:eastAsia="楷体" w:hAnsi="楷体" w:cs="Times New Roman"/>
          <w:sz w:val="28"/>
          <w:szCs w:val="28"/>
        </w:rPr>
        <w:t>实验设备</w:t>
      </w:r>
      <w:r w:rsidRPr="006148A5">
        <w:rPr>
          <w:rFonts w:ascii="楷体" w:eastAsia="楷体" w:hAnsi="楷体" w:cs="Times New Roman" w:hint="eastAsia"/>
          <w:sz w:val="28"/>
          <w:szCs w:val="28"/>
        </w:rPr>
        <w:t>位置进行调整，使设备布局更加科学、使用和管理更加方便。</w:t>
      </w:r>
      <w:r w:rsidRPr="006148A5">
        <w:rPr>
          <w:rFonts w:ascii="楷体" w:eastAsia="楷体" w:hAnsi="楷体" w:cs="Times New Roman"/>
          <w:sz w:val="28"/>
          <w:szCs w:val="28"/>
        </w:rPr>
        <w:t xml:space="preserve"> </w:t>
      </w:r>
    </w:p>
    <w:p w:rsidR="00F242E0" w:rsidRPr="006148A5" w:rsidRDefault="00F242E0" w:rsidP="00F242E0">
      <w:pPr>
        <w:adjustRightInd w:val="0"/>
        <w:snapToGrid w:val="0"/>
        <w:rPr>
          <w:rFonts w:ascii="Times New Roman" w:eastAsia="楷体" w:hAnsi="Times New Roman" w:cs="Times New Roman"/>
          <w:sz w:val="28"/>
          <w:szCs w:val="28"/>
        </w:rPr>
      </w:pPr>
      <w:r w:rsidRPr="006148A5">
        <w:rPr>
          <w:rFonts w:ascii="Times New Roman" w:eastAsia="楷体" w:hAnsi="Times New Roman" w:cs="Times New Roman"/>
          <w:sz w:val="28"/>
          <w:szCs w:val="28"/>
        </w:rPr>
        <w:t xml:space="preserve">    </w:t>
      </w:r>
    </w:p>
    <w:p w:rsidR="00F242E0" w:rsidRPr="006148A5" w:rsidRDefault="00F242E0" w:rsidP="00F242E0">
      <w:pPr>
        <w:adjustRightInd w:val="0"/>
        <w:snapToGrid w:val="0"/>
        <w:ind w:firstLineChars="147" w:firstLine="413"/>
        <w:rPr>
          <w:rFonts w:ascii="楷体" w:eastAsia="楷体" w:hAnsi="楷体"/>
          <w:b/>
          <w:sz w:val="28"/>
          <w:szCs w:val="28"/>
        </w:rPr>
      </w:pPr>
      <w:r w:rsidRPr="006148A5">
        <w:rPr>
          <w:rFonts w:ascii="楷体" w:eastAsia="楷体" w:hAnsi="楷体"/>
          <w:b/>
          <w:sz w:val="28"/>
          <w:szCs w:val="28"/>
        </w:rPr>
        <w:t>（二）科学研究情况</w:t>
      </w:r>
    </w:p>
    <w:p w:rsidR="00F242E0" w:rsidRPr="006148A5" w:rsidRDefault="00F242E0" w:rsidP="00F242E0">
      <w:pPr>
        <w:adjustRightInd w:val="0"/>
        <w:snapToGrid w:val="0"/>
        <w:ind w:firstLineChars="200" w:firstLine="562"/>
        <w:rPr>
          <w:rFonts w:ascii="楷体" w:eastAsia="楷体" w:hAnsi="楷体" w:cs="Times New Roman"/>
          <w:b/>
          <w:sz w:val="28"/>
          <w:szCs w:val="28"/>
        </w:rPr>
      </w:pPr>
      <w:r w:rsidRPr="006148A5">
        <w:rPr>
          <w:rFonts w:ascii="楷体" w:eastAsia="楷体" w:hAnsi="楷体" w:cs="Times New Roman"/>
          <w:b/>
          <w:sz w:val="28"/>
          <w:szCs w:val="28"/>
        </w:rPr>
        <w:lastRenderedPageBreak/>
        <w:t>1.以科研促教学，强化本科生科研能力、实践能力培养</w:t>
      </w:r>
    </w:p>
    <w:p w:rsidR="00F242E0" w:rsidRPr="006148A5" w:rsidRDefault="00F242E0" w:rsidP="00F242E0">
      <w:pPr>
        <w:adjustRightInd w:val="0"/>
        <w:snapToGrid w:val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6148A5">
        <w:rPr>
          <w:rFonts w:ascii="楷体" w:eastAsia="楷体" w:hAnsi="楷体" w:cs="Times New Roman"/>
          <w:sz w:val="28"/>
          <w:szCs w:val="28"/>
        </w:rPr>
        <w:t>2018年度中心坚持以科研促教学</w:t>
      </w:r>
      <w:r w:rsidRPr="006148A5">
        <w:rPr>
          <w:rFonts w:ascii="楷体" w:eastAsia="楷体" w:hAnsi="楷体" w:cs="Times New Roman" w:hint="eastAsia"/>
          <w:sz w:val="28"/>
          <w:szCs w:val="28"/>
        </w:rPr>
        <w:t>，</w:t>
      </w:r>
      <w:r w:rsidRPr="006148A5">
        <w:rPr>
          <w:rFonts w:ascii="楷体" w:eastAsia="楷体" w:hAnsi="楷体" w:cs="Times New Roman"/>
          <w:sz w:val="28"/>
          <w:szCs w:val="28"/>
        </w:rPr>
        <w:t>支持本科生以第一作者、共同第一作者及其他作者发表SCI等论文19篇。</w:t>
      </w:r>
    </w:p>
    <w:p w:rsidR="00F242E0" w:rsidRPr="006148A5" w:rsidRDefault="00F242E0" w:rsidP="00F242E0">
      <w:pPr>
        <w:adjustRightInd w:val="0"/>
        <w:snapToGrid w:val="0"/>
        <w:ind w:firstLineChars="200" w:firstLine="562"/>
        <w:rPr>
          <w:rFonts w:ascii="楷体" w:eastAsia="楷体" w:hAnsi="楷体" w:cs="Times New Roman"/>
          <w:b/>
          <w:sz w:val="28"/>
          <w:szCs w:val="28"/>
        </w:rPr>
      </w:pPr>
      <w:r w:rsidRPr="006148A5">
        <w:rPr>
          <w:rFonts w:ascii="楷体" w:eastAsia="楷体" w:hAnsi="楷体" w:cs="Times New Roman"/>
          <w:b/>
          <w:sz w:val="28"/>
          <w:szCs w:val="28"/>
        </w:rPr>
        <w:t xml:space="preserve">2.中心科研实力稳步提升 </w:t>
      </w:r>
    </w:p>
    <w:p w:rsidR="00F242E0" w:rsidRPr="006148A5" w:rsidRDefault="00F242E0" w:rsidP="00F242E0">
      <w:pPr>
        <w:adjustRightInd w:val="0"/>
        <w:snapToGrid w:val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6148A5">
        <w:rPr>
          <w:rFonts w:ascii="楷体" w:eastAsia="楷体" w:hAnsi="楷体" w:cs="Times New Roman"/>
          <w:sz w:val="28"/>
          <w:szCs w:val="28"/>
        </w:rPr>
        <w:t>2018年度中心科研工作</w:t>
      </w:r>
      <w:r w:rsidRPr="006148A5">
        <w:rPr>
          <w:rFonts w:ascii="楷体" w:eastAsia="楷体" w:hAnsi="楷体" w:cs="Times New Roman" w:hint="eastAsia"/>
          <w:sz w:val="28"/>
          <w:szCs w:val="28"/>
        </w:rPr>
        <w:t>继续保持</w:t>
      </w:r>
      <w:r w:rsidRPr="006148A5">
        <w:rPr>
          <w:rFonts w:ascii="楷体" w:eastAsia="楷体" w:hAnsi="楷体" w:cs="Times New Roman"/>
          <w:sz w:val="28"/>
          <w:szCs w:val="28"/>
        </w:rPr>
        <w:t>，中心成员承担省部级以上科研项目27项，科研经费4324.6万元</w:t>
      </w:r>
      <w:r>
        <w:rPr>
          <w:rFonts w:ascii="楷体" w:eastAsia="楷体" w:hAnsi="楷体" w:cs="Times New Roman" w:hint="eastAsia"/>
          <w:sz w:val="28"/>
          <w:szCs w:val="28"/>
        </w:rPr>
        <w:t>（进校经费</w:t>
      </w:r>
      <w:r w:rsidRPr="00D31F31">
        <w:rPr>
          <w:rFonts w:ascii="楷体" w:eastAsia="楷体" w:hAnsi="楷体" w:cs="Times New Roman" w:hint="eastAsia"/>
          <w:sz w:val="28"/>
          <w:szCs w:val="28"/>
        </w:rPr>
        <w:t>1762.71</w:t>
      </w:r>
      <w:r>
        <w:rPr>
          <w:rFonts w:ascii="楷体" w:eastAsia="楷体" w:hAnsi="楷体" w:cs="Times New Roman" w:hint="eastAsia"/>
          <w:sz w:val="28"/>
          <w:szCs w:val="28"/>
        </w:rPr>
        <w:t>万元）</w:t>
      </w:r>
      <w:r w:rsidRPr="006148A5">
        <w:rPr>
          <w:rFonts w:ascii="楷体" w:eastAsia="楷体" w:hAnsi="楷体" w:cs="Times New Roman"/>
          <w:sz w:val="28"/>
          <w:szCs w:val="28"/>
        </w:rPr>
        <w:t>，发表研究论文252篇，授权专利18项。</w:t>
      </w:r>
    </w:p>
    <w:p w:rsidR="00F242E0" w:rsidRPr="006148A5" w:rsidRDefault="00F242E0" w:rsidP="00F242E0">
      <w:pPr>
        <w:adjustRightInd w:val="0"/>
        <w:snapToGrid w:val="0"/>
        <w:rPr>
          <w:rFonts w:ascii="楷体" w:eastAsia="楷体" w:hAnsi="楷体" w:cs="Times New Roman"/>
          <w:sz w:val="28"/>
          <w:szCs w:val="28"/>
        </w:rPr>
      </w:pPr>
      <w:r w:rsidRPr="006148A5">
        <w:rPr>
          <w:rFonts w:ascii="楷体" w:eastAsia="楷体" w:hAnsi="楷体" w:cs="Times New Roman" w:hint="eastAsia"/>
          <w:sz w:val="28"/>
          <w:szCs w:val="28"/>
        </w:rPr>
        <w:t xml:space="preserve"> </w:t>
      </w:r>
      <w:r w:rsidRPr="006148A5">
        <w:rPr>
          <w:rFonts w:ascii="楷体" w:eastAsia="楷体" w:hAnsi="楷体" w:cs="Times New Roman"/>
          <w:sz w:val="28"/>
          <w:szCs w:val="28"/>
        </w:rPr>
        <w:t xml:space="preserve">   </w:t>
      </w:r>
      <w:r w:rsidRPr="006148A5">
        <w:rPr>
          <w:rFonts w:ascii="楷体" w:eastAsia="楷体" w:hAnsi="楷体" w:cs="Times New Roman" w:hint="eastAsia"/>
          <w:sz w:val="28"/>
          <w:szCs w:val="28"/>
        </w:rPr>
        <w:t>其中李忠明教授获得国家重点研发计划——基于先进光源的高分子材料加工-结构-性能</w:t>
      </w:r>
      <w:proofErr w:type="gramStart"/>
      <w:r w:rsidRPr="006148A5">
        <w:rPr>
          <w:rFonts w:ascii="楷体" w:eastAsia="楷体" w:hAnsi="楷体" w:cs="Times New Roman" w:hint="eastAsia"/>
          <w:sz w:val="28"/>
          <w:szCs w:val="28"/>
        </w:rPr>
        <w:t>关系高</w:t>
      </w:r>
      <w:proofErr w:type="gramEnd"/>
      <w:r w:rsidRPr="006148A5">
        <w:rPr>
          <w:rFonts w:ascii="楷体" w:eastAsia="楷体" w:hAnsi="楷体" w:cs="Times New Roman" w:hint="eastAsia"/>
          <w:sz w:val="28"/>
          <w:szCs w:val="28"/>
        </w:rPr>
        <w:t>通量表征平台，项目首席，获</w:t>
      </w:r>
      <w:proofErr w:type="gramStart"/>
      <w:r w:rsidRPr="006148A5">
        <w:rPr>
          <w:rFonts w:ascii="楷体" w:eastAsia="楷体" w:hAnsi="楷体" w:cs="Times New Roman" w:hint="eastAsia"/>
          <w:sz w:val="28"/>
          <w:szCs w:val="28"/>
        </w:rPr>
        <w:t>批经费</w:t>
      </w:r>
      <w:proofErr w:type="gramEnd"/>
      <w:r w:rsidRPr="006148A5">
        <w:rPr>
          <w:rFonts w:ascii="楷体" w:eastAsia="楷体" w:hAnsi="楷体" w:cs="Times New Roman" w:hint="eastAsia"/>
          <w:sz w:val="28"/>
          <w:szCs w:val="28"/>
        </w:rPr>
        <w:t>2</w:t>
      </w:r>
      <w:r w:rsidRPr="006148A5">
        <w:rPr>
          <w:rFonts w:ascii="楷体" w:eastAsia="楷体" w:hAnsi="楷体" w:cs="Times New Roman"/>
          <w:sz w:val="28"/>
          <w:szCs w:val="28"/>
        </w:rPr>
        <w:t>326</w:t>
      </w:r>
      <w:r w:rsidRPr="006148A5">
        <w:rPr>
          <w:rFonts w:ascii="楷体" w:eastAsia="楷体" w:hAnsi="楷体" w:cs="Times New Roman" w:hint="eastAsia"/>
          <w:sz w:val="28"/>
          <w:szCs w:val="28"/>
        </w:rPr>
        <w:t>万元。</w:t>
      </w:r>
    </w:p>
    <w:p w:rsidR="006C7012" w:rsidRPr="00F242E0" w:rsidRDefault="006C7012"/>
    <w:sectPr w:rsidR="006C7012" w:rsidRPr="00F242E0" w:rsidSect="006C7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42E0"/>
    <w:rsid w:val="006C7012"/>
    <w:rsid w:val="00F2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E0"/>
    <w:pPr>
      <w:widowControl w:val="0"/>
      <w:jc w:val="both"/>
    </w:pPr>
    <w:rPr>
      <w:rFonts w:ascii="Calibri" w:eastAsia="宋体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>Lenovo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2023-06-08T03:35:00Z</dcterms:created>
  <dcterms:modified xsi:type="dcterms:W3CDTF">2023-06-08T03:35:00Z</dcterms:modified>
</cp:coreProperties>
</file>