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E10" w:rsidRDefault="00952E10" w:rsidP="00952E10">
      <w:pPr>
        <w:adjustRightInd w:val="0"/>
        <w:snapToGrid w:val="0"/>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示范中心大事记</w:t>
      </w:r>
    </w:p>
    <w:p w:rsidR="00952E10" w:rsidRDefault="00952E10" w:rsidP="00952E10">
      <w:pPr>
        <w:rPr>
          <w:rFonts w:ascii="Times New Roman" w:eastAsia="楷体" w:hAnsi="Times New Roman" w:cs="Times New Roman"/>
          <w:b/>
          <w:bCs/>
          <w:color w:val="000000" w:themeColor="text1"/>
          <w:sz w:val="28"/>
          <w:szCs w:val="28"/>
        </w:rPr>
      </w:pPr>
      <w:r>
        <w:rPr>
          <w:rFonts w:ascii="Times New Roman" w:eastAsia="楷体" w:hAnsi="Times New Roman" w:cs="Times New Roman"/>
          <w:b/>
          <w:color w:val="000000" w:themeColor="text1"/>
          <w:sz w:val="28"/>
          <w:szCs w:val="28"/>
        </w:rPr>
        <w:t>（一）</w:t>
      </w:r>
      <w:r>
        <w:rPr>
          <w:rFonts w:ascii="Times New Roman" w:eastAsia="楷体" w:hAnsi="Times New Roman" w:cs="Times New Roman" w:hint="eastAsia"/>
          <w:b/>
          <w:bCs/>
          <w:color w:val="000000" w:themeColor="text1"/>
          <w:sz w:val="28"/>
          <w:szCs w:val="28"/>
        </w:rPr>
        <w:t>召开一流专业建设与一流学科建设研讨会</w:t>
      </w:r>
    </w:p>
    <w:p w:rsidR="00952E10" w:rsidRDefault="00952E10" w:rsidP="00952E10">
      <w:pPr>
        <w:adjustRightInd w:val="0"/>
        <w:snapToGrid w:val="0"/>
        <w:ind w:firstLineChars="196" w:firstLine="549"/>
        <w:rPr>
          <w:rFonts w:ascii="Times New Roman" w:eastAsia="楷体" w:hAnsi="Times New Roman" w:cs="Times New Roman"/>
          <w:bCs/>
          <w:color w:val="000000" w:themeColor="text1"/>
          <w:sz w:val="28"/>
          <w:szCs w:val="28"/>
        </w:rPr>
      </w:pPr>
      <w:r>
        <w:rPr>
          <w:rFonts w:ascii="Times New Roman" w:eastAsia="楷体" w:hAnsi="Times New Roman" w:cs="Times New Roman" w:hint="eastAsia"/>
          <w:bCs/>
          <w:color w:val="000000" w:themeColor="text1"/>
          <w:sz w:val="28"/>
          <w:szCs w:val="28"/>
        </w:rPr>
        <w:t>2020</w:t>
      </w:r>
      <w:r>
        <w:rPr>
          <w:rFonts w:ascii="Times New Roman" w:eastAsia="楷体" w:hAnsi="Times New Roman" w:cs="Times New Roman" w:hint="eastAsia"/>
          <w:bCs/>
          <w:color w:val="000000" w:themeColor="text1"/>
          <w:sz w:val="28"/>
          <w:szCs w:val="28"/>
        </w:rPr>
        <w:t>年</w:t>
      </w:r>
      <w:r>
        <w:rPr>
          <w:rFonts w:ascii="Times New Roman" w:eastAsia="楷体" w:hAnsi="Times New Roman" w:cs="Times New Roman" w:hint="eastAsia"/>
          <w:bCs/>
          <w:color w:val="000000" w:themeColor="text1"/>
          <w:sz w:val="28"/>
          <w:szCs w:val="28"/>
        </w:rPr>
        <w:t>11</w:t>
      </w:r>
      <w:r>
        <w:rPr>
          <w:rFonts w:ascii="Times New Roman" w:eastAsia="楷体" w:hAnsi="Times New Roman" w:cs="Times New Roman" w:hint="eastAsia"/>
          <w:bCs/>
          <w:color w:val="000000" w:themeColor="text1"/>
          <w:sz w:val="28"/>
          <w:szCs w:val="28"/>
        </w:rPr>
        <w:t>月</w:t>
      </w:r>
      <w:r>
        <w:rPr>
          <w:rFonts w:ascii="Times New Roman" w:eastAsia="楷体" w:hAnsi="Times New Roman" w:cs="Times New Roman" w:hint="eastAsia"/>
          <w:bCs/>
          <w:color w:val="000000" w:themeColor="text1"/>
          <w:sz w:val="28"/>
          <w:szCs w:val="28"/>
        </w:rPr>
        <w:t>2</w:t>
      </w:r>
      <w:r>
        <w:rPr>
          <w:rFonts w:ascii="Times New Roman" w:eastAsia="楷体" w:hAnsi="Times New Roman" w:cs="Times New Roman"/>
          <w:bCs/>
          <w:color w:val="000000" w:themeColor="text1"/>
          <w:sz w:val="28"/>
          <w:szCs w:val="28"/>
        </w:rPr>
        <w:t>9</w:t>
      </w:r>
      <w:r>
        <w:rPr>
          <w:rFonts w:ascii="Times New Roman" w:eastAsia="楷体" w:hAnsi="Times New Roman" w:cs="Times New Roman" w:hint="eastAsia"/>
          <w:bCs/>
          <w:color w:val="000000" w:themeColor="text1"/>
          <w:sz w:val="28"/>
          <w:szCs w:val="28"/>
        </w:rPr>
        <w:t>日在行政楼</w:t>
      </w:r>
      <w:r>
        <w:rPr>
          <w:rFonts w:ascii="Times New Roman" w:eastAsia="楷体" w:hAnsi="Times New Roman" w:cs="Times New Roman" w:hint="eastAsia"/>
          <w:bCs/>
          <w:color w:val="000000" w:themeColor="text1"/>
          <w:sz w:val="28"/>
          <w:szCs w:val="28"/>
        </w:rPr>
        <w:t>401</w:t>
      </w:r>
      <w:r>
        <w:rPr>
          <w:rFonts w:ascii="Times New Roman" w:eastAsia="楷体" w:hAnsi="Times New Roman" w:cs="Times New Roman" w:hint="eastAsia"/>
          <w:bCs/>
          <w:color w:val="000000" w:themeColor="text1"/>
          <w:sz w:val="28"/>
          <w:szCs w:val="28"/>
        </w:rPr>
        <w:t>会议室召开了高分子材料与工程一流专业建设与一流学科建设研讨会。</w:t>
      </w:r>
      <w:r>
        <w:rPr>
          <w:rFonts w:ascii="Times New Roman" w:eastAsia="楷体" w:hAnsi="Times New Roman" w:cs="Times New Roman"/>
          <w:bCs/>
          <w:color w:val="000000" w:themeColor="text1"/>
          <w:sz w:val="28"/>
          <w:szCs w:val="28"/>
        </w:rPr>
        <w:t>邀请了</w:t>
      </w:r>
      <w:r>
        <w:rPr>
          <w:rFonts w:ascii="Times New Roman" w:eastAsia="楷体" w:hAnsi="Times New Roman" w:cs="Times New Roman" w:hint="eastAsia"/>
          <w:bCs/>
          <w:color w:val="000000" w:themeColor="text1"/>
          <w:sz w:val="28"/>
          <w:szCs w:val="28"/>
        </w:rPr>
        <w:t>深圳大学吴</w:t>
      </w:r>
      <w:r>
        <w:rPr>
          <w:rFonts w:ascii="Times New Roman" w:eastAsia="楷体" w:hAnsi="Times New Roman" w:cs="Times New Roman"/>
          <w:bCs/>
          <w:color w:val="000000" w:themeColor="text1"/>
          <w:sz w:val="28"/>
          <w:szCs w:val="28"/>
        </w:rPr>
        <w:t>奇院士、</w:t>
      </w:r>
      <w:r>
        <w:rPr>
          <w:rFonts w:ascii="Times New Roman" w:eastAsia="楷体" w:hAnsi="Times New Roman" w:cs="Times New Roman" w:hint="eastAsia"/>
          <w:bCs/>
          <w:color w:val="000000" w:themeColor="text1"/>
          <w:sz w:val="28"/>
          <w:szCs w:val="28"/>
        </w:rPr>
        <w:t>东华大学朱美芳</w:t>
      </w:r>
      <w:r>
        <w:rPr>
          <w:rFonts w:ascii="Times New Roman" w:eastAsia="楷体" w:hAnsi="Times New Roman" w:cs="Times New Roman"/>
          <w:bCs/>
          <w:color w:val="000000" w:themeColor="text1"/>
          <w:sz w:val="28"/>
          <w:szCs w:val="28"/>
        </w:rPr>
        <w:t>院士</w:t>
      </w:r>
      <w:r>
        <w:rPr>
          <w:rFonts w:ascii="Times New Roman" w:eastAsia="楷体" w:hAnsi="Times New Roman" w:cs="Times New Roman" w:hint="eastAsia"/>
          <w:bCs/>
          <w:color w:val="000000" w:themeColor="text1"/>
          <w:sz w:val="28"/>
          <w:szCs w:val="28"/>
        </w:rPr>
        <w:t>等</w:t>
      </w:r>
      <w:r>
        <w:rPr>
          <w:rFonts w:ascii="Times New Roman" w:eastAsia="楷体" w:hAnsi="Times New Roman" w:cs="Times New Roman" w:hint="eastAsia"/>
          <w:bCs/>
          <w:color w:val="000000" w:themeColor="text1"/>
          <w:sz w:val="28"/>
          <w:szCs w:val="28"/>
        </w:rPr>
        <w:t>20</w:t>
      </w:r>
      <w:r>
        <w:rPr>
          <w:rFonts w:ascii="Times New Roman" w:eastAsia="楷体" w:hAnsi="Times New Roman" w:cs="Times New Roman" w:hint="eastAsia"/>
          <w:bCs/>
          <w:color w:val="000000" w:themeColor="text1"/>
          <w:sz w:val="28"/>
          <w:szCs w:val="28"/>
        </w:rPr>
        <w:t>余</w:t>
      </w:r>
      <w:r>
        <w:rPr>
          <w:rFonts w:ascii="Times New Roman" w:eastAsia="楷体" w:hAnsi="Times New Roman" w:cs="Times New Roman"/>
          <w:bCs/>
          <w:color w:val="000000" w:themeColor="text1"/>
          <w:sz w:val="28"/>
          <w:szCs w:val="28"/>
        </w:rPr>
        <w:t>位国内高分子领域的专家学者</w:t>
      </w:r>
      <w:r>
        <w:rPr>
          <w:rFonts w:ascii="Times New Roman" w:eastAsia="楷体" w:hAnsi="Times New Roman" w:cs="Times New Roman" w:hint="eastAsia"/>
          <w:bCs/>
          <w:color w:val="000000" w:themeColor="text1"/>
          <w:sz w:val="28"/>
          <w:szCs w:val="28"/>
        </w:rPr>
        <w:t>参加</w:t>
      </w:r>
      <w:r>
        <w:rPr>
          <w:rFonts w:ascii="Times New Roman" w:eastAsia="楷体" w:hAnsi="Times New Roman" w:cs="Times New Roman"/>
          <w:bCs/>
          <w:color w:val="000000" w:themeColor="text1"/>
          <w:sz w:val="28"/>
          <w:szCs w:val="28"/>
        </w:rPr>
        <w:t>，</w:t>
      </w:r>
      <w:proofErr w:type="gramStart"/>
      <w:r>
        <w:rPr>
          <w:rFonts w:ascii="Times New Roman" w:eastAsia="楷体" w:hAnsi="Times New Roman" w:cs="Times New Roman" w:hint="eastAsia"/>
          <w:bCs/>
          <w:color w:val="000000" w:themeColor="text1"/>
          <w:sz w:val="28"/>
          <w:szCs w:val="28"/>
        </w:rPr>
        <w:t>教指委以</w:t>
      </w:r>
      <w:proofErr w:type="gramEnd"/>
      <w:r>
        <w:rPr>
          <w:rFonts w:ascii="Times New Roman" w:eastAsia="楷体" w:hAnsi="Times New Roman" w:cs="Times New Roman" w:hint="eastAsia"/>
          <w:bCs/>
          <w:color w:val="000000" w:themeColor="text1"/>
          <w:sz w:val="28"/>
          <w:szCs w:val="28"/>
        </w:rPr>
        <w:t>线上线下的方式参会。</w:t>
      </w:r>
    </w:p>
    <w:p w:rsidR="00952E10" w:rsidRDefault="00952E10" w:rsidP="00952E10">
      <w:pPr>
        <w:adjustRightInd w:val="0"/>
        <w:snapToGrid w:val="0"/>
        <w:ind w:firstLineChars="196" w:firstLine="549"/>
        <w:rPr>
          <w:rFonts w:ascii="Times New Roman" w:eastAsia="楷体" w:hAnsi="Times New Roman" w:cs="Times New Roman"/>
          <w:bCs/>
          <w:color w:val="000000" w:themeColor="text1"/>
          <w:sz w:val="28"/>
          <w:szCs w:val="28"/>
        </w:rPr>
      </w:pPr>
      <w:r>
        <w:rPr>
          <w:rFonts w:ascii="Times New Roman" w:eastAsia="楷体" w:hAnsi="Times New Roman" w:cs="Times New Roman" w:hint="eastAsia"/>
          <w:bCs/>
          <w:color w:val="000000" w:themeColor="text1"/>
          <w:sz w:val="28"/>
          <w:szCs w:val="28"/>
        </w:rPr>
        <w:t>会上</w:t>
      </w:r>
      <w:r>
        <w:rPr>
          <w:rFonts w:ascii="Times New Roman" w:eastAsia="楷体" w:hAnsi="Times New Roman" w:cs="Times New Roman"/>
          <w:bCs/>
          <w:color w:val="000000" w:themeColor="text1"/>
          <w:sz w:val="28"/>
          <w:szCs w:val="28"/>
        </w:rPr>
        <w:t>，杨伟副院长和冉蓉副院长分别就学院学科发展和本科教学情况进行了</w:t>
      </w:r>
      <w:r>
        <w:rPr>
          <w:rFonts w:ascii="Times New Roman" w:eastAsia="楷体" w:hAnsi="Times New Roman" w:cs="Times New Roman" w:hint="eastAsia"/>
          <w:bCs/>
          <w:color w:val="000000" w:themeColor="text1"/>
          <w:sz w:val="28"/>
          <w:szCs w:val="28"/>
        </w:rPr>
        <w:t>汇报</w:t>
      </w:r>
      <w:r>
        <w:rPr>
          <w:rFonts w:ascii="Times New Roman" w:eastAsia="楷体" w:hAnsi="Times New Roman" w:cs="Times New Roman"/>
          <w:bCs/>
          <w:color w:val="000000" w:themeColor="text1"/>
          <w:sz w:val="28"/>
          <w:szCs w:val="28"/>
        </w:rPr>
        <w:t>，并对存在的问题进行了</w:t>
      </w:r>
      <w:r>
        <w:rPr>
          <w:rFonts w:ascii="Times New Roman" w:eastAsia="楷体" w:hAnsi="Times New Roman" w:cs="Times New Roman" w:hint="eastAsia"/>
          <w:bCs/>
          <w:color w:val="000000" w:themeColor="text1"/>
          <w:sz w:val="28"/>
          <w:szCs w:val="28"/>
        </w:rPr>
        <w:t>交流</w:t>
      </w:r>
      <w:r>
        <w:rPr>
          <w:rFonts w:ascii="Times New Roman" w:eastAsia="楷体" w:hAnsi="Times New Roman" w:cs="Times New Roman"/>
          <w:bCs/>
          <w:color w:val="000000" w:themeColor="text1"/>
          <w:sz w:val="28"/>
          <w:szCs w:val="28"/>
        </w:rPr>
        <w:t>，</w:t>
      </w:r>
      <w:r>
        <w:rPr>
          <w:rFonts w:ascii="Times New Roman" w:eastAsia="楷体" w:hAnsi="Times New Roman" w:cs="Times New Roman" w:hint="eastAsia"/>
          <w:bCs/>
          <w:color w:val="000000" w:themeColor="text1"/>
          <w:sz w:val="28"/>
          <w:szCs w:val="28"/>
        </w:rPr>
        <w:t>参与</w:t>
      </w:r>
      <w:r>
        <w:rPr>
          <w:rFonts w:ascii="Times New Roman" w:eastAsia="楷体" w:hAnsi="Times New Roman" w:cs="Times New Roman"/>
          <w:bCs/>
          <w:color w:val="000000" w:themeColor="text1"/>
          <w:sz w:val="28"/>
          <w:szCs w:val="28"/>
        </w:rPr>
        <w:t>专家</w:t>
      </w:r>
      <w:r>
        <w:rPr>
          <w:rFonts w:ascii="Times New Roman" w:eastAsia="楷体" w:hAnsi="Times New Roman" w:cs="Times New Roman" w:hint="eastAsia"/>
          <w:bCs/>
          <w:color w:val="000000" w:themeColor="text1"/>
          <w:sz w:val="28"/>
          <w:szCs w:val="28"/>
        </w:rPr>
        <w:t>积极</w:t>
      </w:r>
      <w:r>
        <w:rPr>
          <w:rFonts w:ascii="Times New Roman" w:eastAsia="楷体" w:hAnsi="Times New Roman" w:cs="Times New Roman"/>
          <w:bCs/>
          <w:color w:val="000000" w:themeColor="text1"/>
          <w:sz w:val="28"/>
          <w:szCs w:val="28"/>
        </w:rPr>
        <w:t>提出宝贵的意见和建议</w:t>
      </w:r>
      <w:r>
        <w:rPr>
          <w:rFonts w:ascii="Times New Roman" w:eastAsia="楷体" w:hAnsi="Times New Roman" w:cs="Times New Roman" w:hint="eastAsia"/>
          <w:bCs/>
          <w:color w:val="000000" w:themeColor="text1"/>
          <w:sz w:val="28"/>
          <w:szCs w:val="28"/>
        </w:rPr>
        <w:t>。</w:t>
      </w:r>
      <w:r>
        <w:rPr>
          <w:rFonts w:ascii="Times New Roman" w:eastAsia="楷体" w:hAnsi="Times New Roman" w:cs="Times New Roman"/>
          <w:bCs/>
          <w:color w:val="000000" w:themeColor="text1"/>
          <w:sz w:val="28"/>
          <w:szCs w:val="28"/>
        </w:rPr>
        <w:t>同时会议对</w:t>
      </w:r>
      <w:r>
        <w:rPr>
          <w:rFonts w:ascii="Times New Roman" w:eastAsia="楷体" w:hAnsi="Times New Roman" w:cs="Times New Roman" w:hint="eastAsia"/>
          <w:bCs/>
          <w:color w:val="000000" w:themeColor="text1"/>
          <w:sz w:val="28"/>
          <w:szCs w:val="28"/>
        </w:rPr>
        <w:t>国内</w:t>
      </w:r>
      <w:r>
        <w:rPr>
          <w:rFonts w:ascii="Times New Roman" w:eastAsia="楷体" w:hAnsi="Times New Roman" w:cs="Times New Roman"/>
          <w:bCs/>
          <w:color w:val="000000" w:themeColor="text1"/>
          <w:sz w:val="28"/>
          <w:szCs w:val="28"/>
        </w:rPr>
        <w:t>高分子学科发展</w:t>
      </w:r>
      <w:r>
        <w:rPr>
          <w:rFonts w:ascii="Times New Roman" w:eastAsia="楷体" w:hAnsi="Times New Roman" w:cs="Times New Roman" w:hint="eastAsia"/>
          <w:bCs/>
          <w:color w:val="000000" w:themeColor="text1"/>
          <w:sz w:val="28"/>
          <w:szCs w:val="28"/>
        </w:rPr>
        <w:t>面临</w:t>
      </w:r>
      <w:r>
        <w:rPr>
          <w:rFonts w:ascii="Times New Roman" w:eastAsia="楷体" w:hAnsi="Times New Roman" w:cs="Times New Roman"/>
          <w:bCs/>
          <w:color w:val="000000" w:themeColor="text1"/>
          <w:sz w:val="28"/>
          <w:szCs w:val="28"/>
        </w:rPr>
        <w:t>的问题等进行了</w:t>
      </w:r>
      <w:r>
        <w:rPr>
          <w:rFonts w:ascii="Times New Roman" w:eastAsia="楷体" w:hAnsi="Times New Roman" w:cs="Times New Roman" w:hint="eastAsia"/>
          <w:bCs/>
          <w:color w:val="000000" w:themeColor="text1"/>
          <w:sz w:val="28"/>
          <w:szCs w:val="28"/>
        </w:rPr>
        <w:t>探讨</w:t>
      </w:r>
      <w:r>
        <w:rPr>
          <w:rFonts w:ascii="Times New Roman" w:eastAsia="楷体" w:hAnsi="Times New Roman" w:cs="Times New Roman"/>
          <w:bCs/>
          <w:color w:val="000000" w:themeColor="text1"/>
          <w:sz w:val="28"/>
          <w:szCs w:val="28"/>
        </w:rPr>
        <w:t>，现场气氛热烈。</w:t>
      </w:r>
    </w:p>
    <w:p w:rsidR="00952E10" w:rsidRDefault="00952E10" w:rsidP="00952E10">
      <w:pPr>
        <w:spacing w:line="360" w:lineRule="auto"/>
        <w:jc w:val="center"/>
        <w:rPr>
          <w:rFonts w:asciiTheme="minorEastAsia" w:hAnsiTheme="minorEastAsia"/>
          <w:color w:val="000000" w:themeColor="text1"/>
          <w:sz w:val="21"/>
          <w:szCs w:val="21"/>
        </w:rPr>
      </w:pPr>
      <w:r>
        <w:rPr>
          <w:rFonts w:asciiTheme="minorEastAsia" w:hAnsiTheme="minorEastAsia"/>
          <w:noProof/>
          <w:color w:val="000000" w:themeColor="text1"/>
          <w:sz w:val="21"/>
          <w:szCs w:val="21"/>
        </w:rPr>
        <w:drawing>
          <wp:inline distT="0" distB="0" distL="0" distR="0">
            <wp:extent cx="5271135" cy="2971800"/>
            <wp:effectExtent l="0" t="0" r="0" b="0"/>
            <wp:docPr id="17" name="图片 6" descr="E:\工作内容\教学秘书\教学相关会议\一流专业建设研讨会   20201129\20201129照片\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工作内容\教学秘书\教学相关会议\一流专业建设研讨会   20201129\20201129照片\40.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283465" cy="2978425"/>
                    </a:xfrm>
                    <a:prstGeom prst="rect">
                      <a:avLst/>
                    </a:prstGeom>
                    <a:noFill/>
                    <a:ln>
                      <a:noFill/>
                    </a:ln>
                  </pic:spPr>
                </pic:pic>
              </a:graphicData>
            </a:graphic>
          </wp:inline>
        </w:drawing>
      </w:r>
    </w:p>
    <w:p w:rsidR="006C7012" w:rsidRDefault="00952E10" w:rsidP="00952E10">
      <w:r>
        <w:rPr>
          <w:rFonts w:ascii="Times New Roman" w:eastAsia="仿宋" w:hAnsi="Times New Roman" w:cs="Times New Roman" w:hint="eastAsia"/>
          <w:b/>
          <w:color w:val="000000" w:themeColor="text1"/>
          <w:sz w:val="21"/>
          <w:szCs w:val="21"/>
        </w:rPr>
        <w:t>图</w:t>
      </w:r>
      <w:r>
        <w:rPr>
          <w:rFonts w:ascii="Times New Roman" w:eastAsia="仿宋" w:hAnsi="Times New Roman" w:cs="Times New Roman"/>
          <w:b/>
          <w:color w:val="000000" w:themeColor="text1"/>
          <w:sz w:val="21"/>
          <w:szCs w:val="21"/>
        </w:rPr>
        <w:t xml:space="preserve">7. </w:t>
      </w:r>
      <w:r>
        <w:rPr>
          <w:rFonts w:ascii="Times New Roman" w:eastAsia="仿宋" w:hAnsi="Times New Roman" w:cs="Times New Roman" w:hint="eastAsia"/>
          <w:b/>
          <w:color w:val="000000" w:themeColor="text1"/>
          <w:sz w:val="21"/>
          <w:szCs w:val="21"/>
        </w:rPr>
        <w:t>会议</w:t>
      </w:r>
      <w:r>
        <w:rPr>
          <w:rFonts w:ascii="Times New Roman" w:eastAsia="仿宋" w:hAnsi="Times New Roman" w:cs="Times New Roman"/>
          <w:b/>
          <w:color w:val="000000" w:themeColor="text1"/>
          <w:sz w:val="21"/>
          <w:szCs w:val="21"/>
        </w:rPr>
        <w:t>现场</w:t>
      </w:r>
    </w:p>
    <w:sectPr w:rsidR="006C7012" w:rsidSect="006C701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2E10"/>
    <w:rsid w:val="006C7012"/>
    <w:rsid w:val="00952E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E10"/>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52E10"/>
    <w:rPr>
      <w:sz w:val="18"/>
      <w:szCs w:val="18"/>
    </w:rPr>
  </w:style>
  <w:style w:type="character" w:customStyle="1" w:styleId="Char">
    <w:name w:val="批注框文本 Char"/>
    <w:basedOn w:val="a0"/>
    <w:link w:val="a3"/>
    <w:uiPriority w:val="99"/>
    <w:semiHidden/>
    <w:rsid w:val="00952E1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210</Characters>
  <Application>Microsoft Office Word</Application>
  <DocSecurity>0</DocSecurity>
  <Lines>1</Lines>
  <Paragraphs>1</Paragraphs>
  <ScaleCrop>false</ScaleCrop>
  <Company>Lenovo</Company>
  <LinksUpToDate>false</LinksUpToDate>
  <CharactersWithSpaces>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2023-06-08T07:11:00Z</dcterms:created>
  <dcterms:modified xsi:type="dcterms:W3CDTF">2023-06-08T07:11:00Z</dcterms:modified>
</cp:coreProperties>
</file>